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1D4" w:rsidRPr="00DA28CB" w:rsidRDefault="003441D4" w:rsidP="003441D4">
      <w:pPr>
        <w:tabs>
          <w:tab w:val="left" w:pos="6096"/>
        </w:tabs>
        <w:ind w:left="5954"/>
        <w:jc w:val="right"/>
        <w:rPr>
          <w:rFonts w:cs="Times New Roman"/>
          <w:bCs/>
          <w:szCs w:val="24"/>
        </w:rPr>
      </w:pPr>
      <w:r w:rsidRPr="00DA28CB">
        <w:rPr>
          <w:rFonts w:cs="Times New Roman"/>
          <w:bCs/>
          <w:szCs w:val="24"/>
        </w:rPr>
        <w:t>УТВЕРЖДАЮ</w:t>
      </w:r>
    </w:p>
    <w:p w:rsidR="003441D4" w:rsidRDefault="003441D4" w:rsidP="003441D4">
      <w:pPr>
        <w:jc w:val="right"/>
        <w:rPr>
          <w:rFonts w:cs="Times New Roman"/>
          <w:snapToGrid w:val="0"/>
          <w:szCs w:val="24"/>
        </w:rPr>
      </w:pPr>
      <w:r>
        <w:rPr>
          <w:rFonts w:cs="Times New Roman"/>
          <w:snapToGrid w:val="0"/>
          <w:szCs w:val="24"/>
        </w:rPr>
        <w:t xml:space="preserve">И.о. </w:t>
      </w:r>
      <w:r w:rsidRPr="00DA28CB">
        <w:rPr>
          <w:rFonts w:cs="Times New Roman"/>
          <w:snapToGrid w:val="0"/>
          <w:szCs w:val="24"/>
        </w:rPr>
        <w:t>Глав</w:t>
      </w:r>
      <w:r>
        <w:rPr>
          <w:rFonts w:cs="Times New Roman"/>
          <w:snapToGrid w:val="0"/>
          <w:szCs w:val="24"/>
        </w:rPr>
        <w:t>ы</w:t>
      </w:r>
      <w:r w:rsidRPr="00DA28CB">
        <w:rPr>
          <w:rFonts w:cs="Times New Roman"/>
          <w:snapToGrid w:val="0"/>
          <w:szCs w:val="24"/>
        </w:rPr>
        <w:t xml:space="preserve"> администрации МО </w:t>
      </w:r>
    </w:p>
    <w:p w:rsidR="003441D4" w:rsidRPr="00DA28CB" w:rsidRDefault="003441D4" w:rsidP="003441D4">
      <w:pPr>
        <w:jc w:val="right"/>
        <w:rPr>
          <w:rFonts w:cs="Times New Roman"/>
          <w:szCs w:val="24"/>
        </w:rPr>
      </w:pPr>
      <w:r w:rsidRPr="00DA28CB">
        <w:rPr>
          <w:rFonts w:cs="Times New Roman"/>
          <w:szCs w:val="24"/>
        </w:rPr>
        <w:t>«</w:t>
      </w:r>
      <w:r w:rsidRPr="00AE6AC4">
        <w:rPr>
          <w:rFonts w:cs="Times New Roman"/>
          <w:szCs w:val="24"/>
        </w:rPr>
        <w:t>Железногорск-Илимское городское поселение</w:t>
      </w:r>
      <w:r w:rsidRPr="00DA28CB">
        <w:rPr>
          <w:rFonts w:cs="Times New Roman"/>
          <w:szCs w:val="24"/>
        </w:rPr>
        <w:t>»</w:t>
      </w:r>
      <w:r w:rsidRPr="00DA28CB">
        <w:rPr>
          <w:rFonts w:cs="Times New Roman"/>
          <w:snapToGrid w:val="0"/>
          <w:szCs w:val="24"/>
        </w:rPr>
        <w:t xml:space="preserve"> </w:t>
      </w:r>
    </w:p>
    <w:p w:rsidR="003441D4" w:rsidRPr="006F5D3E" w:rsidRDefault="003441D4" w:rsidP="003441D4">
      <w:pPr>
        <w:widowControl w:val="0"/>
        <w:tabs>
          <w:tab w:val="left" w:pos="3261"/>
        </w:tabs>
        <w:jc w:val="right"/>
        <w:rPr>
          <w:rFonts w:cs="Times New Roman"/>
          <w:sz w:val="28"/>
          <w:szCs w:val="28"/>
        </w:rPr>
      </w:pPr>
      <w:r w:rsidRPr="00DA28CB">
        <w:rPr>
          <w:rFonts w:cs="Times New Roman"/>
          <w:snapToGrid w:val="0"/>
          <w:szCs w:val="24"/>
        </w:rPr>
        <w:t>___________</w:t>
      </w:r>
      <w:r>
        <w:rPr>
          <w:rFonts w:cs="Times New Roman"/>
          <w:snapToGrid w:val="0"/>
          <w:szCs w:val="24"/>
        </w:rPr>
        <w:t>Н.С. Найда</w:t>
      </w:r>
    </w:p>
    <w:p w:rsidR="003441D4" w:rsidRPr="006F5D3E" w:rsidRDefault="003441D4" w:rsidP="003441D4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B82745A" wp14:editId="36B6840D">
            <wp:simplePos x="0" y="0"/>
            <wp:positionH relativeFrom="column">
              <wp:posOffset>1839595</wp:posOffset>
            </wp:positionH>
            <wp:positionV relativeFrom="paragraph">
              <wp:posOffset>57399</wp:posOffset>
            </wp:positionV>
            <wp:extent cx="1846368" cy="2286000"/>
            <wp:effectExtent l="0" t="0" r="1905" b="0"/>
            <wp:wrapNone/>
            <wp:docPr id="3" name="Рисунок 0" descr="310719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719_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3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1D4" w:rsidRPr="006F5D3E" w:rsidRDefault="003441D4" w:rsidP="003441D4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3441D4" w:rsidRPr="006F5D3E" w:rsidRDefault="003441D4" w:rsidP="003441D4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3441D4" w:rsidRPr="006F5D3E" w:rsidRDefault="003441D4" w:rsidP="003441D4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3441D4" w:rsidRPr="006F5D3E" w:rsidRDefault="003441D4" w:rsidP="003441D4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3441D4" w:rsidRPr="006F5D3E" w:rsidRDefault="003441D4" w:rsidP="003441D4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3441D4" w:rsidRPr="006F5D3E" w:rsidRDefault="003441D4" w:rsidP="003441D4">
      <w:pPr>
        <w:widowControl w:val="0"/>
        <w:jc w:val="center"/>
        <w:rPr>
          <w:rFonts w:cs="Times New Roman"/>
          <w:sz w:val="22"/>
        </w:rPr>
      </w:pPr>
    </w:p>
    <w:p w:rsidR="003441D4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</w:p>
    <w:p w:rsidR="003441D4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</w:p>
    <w:p w:rsidR="003441D4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</w:p>
    <w:p w:rsidR="003441D4" w:rsidRPr="006F5D3E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22"/>
          <w:sz w:val="36"/>
          <w:szCs w:val="36"/>
          <w:lang w:eastAsia="ru-RU"/>
        </w:rPr>
      </w:pP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Схема</w:t>
      </w:r>
      <w:r w:rsidRPr="006F5D3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теплоснабжения</w:t>
      </w:r>
    </w:p>
    <w:p w:rsidR="003441D4" w:rsidRPr="006F5D3E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-2"/>
          <w:sz w:val="36"/>
          <w:szCs w:val="36"/>
          <w:lang w:eastAsia="ru-RU"/>
        </w:rPr>
      </w:pP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Муниципального</w:t>
      </w:r>
      <w:r w:rsidRPr="006F5D3E">
        <w:rPr>
          <w:rFonts w:eastAsia="Times New Roman" w:cs="Times New Roman"/>
          <w:b/>
          <w:bCs/>
          <w:spacing w:val="1"/>
          <w:sz w:val="36"/>
          <w:szCs w:val="36"/>
          <w:lang w:eastAsia="ru-RU"/>
        </w:rPr>
        <w:t xml:space="preserve"> </w:t>
      </w: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образования</w:t>
      </w:r>
      <w:r w:rsidRPr="006F5D3E">
        <w:rPr>
          <w:rFonts w:eastAsia="Times New Roman" w:cs="Times New Roman"/>
          <w:b/>
          <w:bCs/>
          <w:spacing w:val="-2"/>
          <w:sz w:val="36"/>
          <w:szCs w:val="36"/>
          <w:lang w:eastAsia="ru-RU"/>
        </w:rPr>
        <w:t xml:space="preserve"> </w:t>
      </w:r>
    </w:p>
    <w:p w:rsidR="003441D4" w:rsidRPr="006F5D3E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6F5D3E">
        <w:rPr>
          <w:rFonts w:eastAsia="Times New Roman" w:cs="Times New Roman"/>
          <w:b/>
          <w:bCs/>
          <w:spacing w:val="-2"/>
          <w:sz w:val="36"/>
          <w:szCs w:val="36"/>
          <w:lang w:eastAsia="ru-RU"/>
        </w:rPr>
        <w:t>«</w:t>
      </w: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Железногорск-Илимское городское поселение»</w:t>
      </w:r>
    </w:p>
    <w:p w:rsidR="003441D4" w:rsidRPr="006F5D3E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на период 202</w:t>
      </w:r>
      <w:r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2</w:t>
      </w: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– 2028 годы </w:t>
      </w:r>
    </w:p>
    <w:p w:rsidR="003441D4" w:rsidRPr="006F5D3E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line="266" w:lineRule="auto"/>
        <w:ind w:right="-1" w:firstLine="35"/>
        <w:jc w:val="center"/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</w:pP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(Актуализация 202</w:t>
      </w:r>
      <w:r w:rsidR="00795E68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4</w:t>
      </w:r>
      <w:r w:rsidRPr="006F5D3E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 xml:space="preserve"> года)</w:t>
      </w:r>
    </w:p>
    <w:p w:rsidR="003441D4" w:rsidRPr="006F5D3E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441D4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before="292" w:line="624" w:lineRule="auto"/>
        <w:ind w:right="-1"/>
        <w:jc w:val="center"/>
        <w:rPr>
          <w:rFonts w:eastAsia="Times New Roman" w:cs="Times New Roman"/>
          <w:b/>
          <w:bCs/>
          <w:spacing w:val="28"/>
          <w:sz w:val="36"/>
          <w:szCs w:val="36"/>
          <w:lang w:eastAsia="ru-RU"/>
        </w:rPr>
      </w:pPr>
      <w:r w:rsidRPr="00BF4E0D">
        <w:rPr>
          <w:rFonts w:eastAsia="Times New Roman" w:cs="Times New Roman"/>
          <w:b/>
          <w:bCs/>
          <w:spacing w:val="-1"/>
          <w:sz w:val="36"/>
          <w:szCs w:val="36"/>
          <w:lang w:eastAsia="ru-RU"/>
        </w:rPr>
        <w:t>ОБОСНОВЫВАЮЩИЕ</w:t>
      </w:r>
      <w:r w:rsidRPr="00BF4E0D">
        <w:rPr>
          <w:rFonts w:eastAsia="Times New Roman" w:cs="Times New Roman"/>
          <w:b/>
          <w:bCs/>
          <w:spacing w:val="6"/>
          <w:sz w:val="36"/>
          <w:szCs w:val="36"/>
          <w:lang w:eastAsia="ru-RU"/>
        </w:rPr>
        <w:t xml:space="preserve"> </w:t>
      </w:r>
      <w:r w:rsidRPr="00BF4E0D">
        <w:rPr>
          <w:rFonts w:eastAsia="Times New Roman" w:cs="Times New Roman"/>
          <w:b/>
          <w:bCs/>
          <w:sz w:val="36"/>
          <w:szCs w:val="36"/>
          <w:lang w:eastAsia="ru-RU"/>
        </w:rPr>
        <w:t>МАТЕРИАЛЫ</w:t>
      </w:r>
      <w:r w:rsidRPr="00BF4E0D">
        <w:rPr>
          <w:rFonts w:eastAsia="Times New Roman" w:cs="Times New Roman"/>
          <w:b/>
          <w:bCs/>
          <w:spacing w:val="28"/>
          <w:sz w:val="36"/>
          <w:szCs w:val="36"/>
          <w:lang w:eastAsia="ru-RU"/>
        </w:rPr>
        <w:t xml:space="preserve"> </w:t>
      </w:r>
    </w:p>
    <w:p w:rsidR="003441D4" w:rsidRPr="00BF4E0D" w:rsidRDefault="003441D4" w:rsidP="003441D4">
      <w:pPr>
        <w:widowControl w:val="0"/>
        <w:kinsoku w:val="0"/>
        <w:overflowPunct w:val="0"/>
        <w:autoSpaceDE w:val="0"/>
        <w:autoSpaceDN w:val="0"/>
        <w:adjustRightInd w:val="0"/>
        <w:spacing w:before="292" w:line="624" w:lineRule="auto"/>
        <w:ind w:right="-1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BF4E0D">
        <w:rPr>
          <w:rFonts w:eastAsia="Times New Roman" w:cs="Times New Roman"/>
          <w:b/>
          <w:bCs/>
          <w:sz w:val="36"/>
          <w:szCs w:val="36"/>
          <w:lang w:eastAsia="ru-RU"/>
        </w:rPr>
        <w:t>ТОМ</w:t>
      </w:r>
      <w:r w:rsidRPr="00BF4E0D">
        <w:rPr>
          <w:rFonts w:eastAsia="Times New Roman" w:cs="Times New Roman"/>
          <w:b/>
          <w:bCs/>
          <w:spacing w:val="1"/>
          <w:sz w:val="36"/>
          <w:szCs w:val="36"/>
          <w:lang w:eastAsia="ru-RU"/>
        </w:rPr>
        <w:t xml:space="preserve"> </w:t>
      </w:r>
      <w:r w:rsidRPr="00BF4E0D">
        <w:rPr>
          <w:rFonts w:eastAsia="Times New Roman" w:cs="Times New Roman"/>
          <w:b/>
          <w:bCs/>
          <w:sz w:val="36"/>
          <w:szCs w:val="36"/>
          <w:lang w:eastAsia="ru-RU"/>
        </w:rPr>
        <w:t>2</w:t>
      </w:r>
    </w:p>
    <w:p w:rsidR="003441D4" w:rsidRDefault="003441D4" w:rsidP="003441D4">
      <w:pPr>
        <w:rPr>
          <w:rFonts w:cs="Times New Roman"/>
          <w:sz w:val="26"/>
          <w:szCs w:val="26"/>
        </w:rPr>
      </w:pPr>
      <w:r w:rsidRPr="004717FF">
        <w:rPr>
          <w:rFonts w:cs="Times New Roman"/>
          <w:sz w:val="26"/>
          <w:szCs w:val="26"/>
        </w:rPr>
        <w:t>СОГЛАСОВАНО</w:t>
      </w:r>
      <w:r>
        <w:rPr>
          <w:rFonts w:cs="Times New Roman"/>
          <w:sz w:val="26"/>
          <w:szCs w:val="26"/>
        </w:rPr>
        <w:t>: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4568"/>
        <w:gridCol w:w="5123"/>
      </w:tblGrid>
      <w:tr w:rsidR="003441D4" w:rsidRPr="005A3767" w:rsidTr="00BF33F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3441D4" w:rsidRPr="005A3767" w:rsidRDefault="00795E68" w:rsidP="00BF33F3">
            <w:pPr>
              <w:tabs>
                <w:tab w:val="left" w:pos="900"/>
                <w:tab w:val="left" w:pos="1080"/>
              </w:tabs>
              <w:suppressAutoHyphens/>
            </w:pPr>
            <w:r>
              <w:t>Науменко А.В.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3441D4" w:rsidRPr="005A3767" w:rsidRDefault="003441D4" w:rsidP="00BF33F3">
            <w:pPr>
              <w:tabs>
                <w:tab w:val="left" w:pos="900"/>
                <w:tab w:val="left" w:pos="1080"/>
              </w:tabs>
              <w:suppressAutoHyphens/>
            </w:pPr>
            <w:r>
              <w:t>З</w:t>
            </w:r>
            <w:r w:rsidRPr="004753D7">
              <w:t>аместител</w:t>
            </w:r>
            <w:r>
              <w:t>ь</w:t>
            </w:r>
            <w:r w:rsidRPr="004753D7">
              <w:t xml:space="preserve"> Главы по с</w:t>
            </w:r>
            <w:r w:rsidR="00795E68">
              <w:t>троительству и ЖКХ</w:t>
            </w:r>
            <w:r w:rsidRPr="005A3767">
              <w:t xml:space="preserve"> муниципального образования «Железногорск-Илимское городское поселение»</w:t>
            </w:r>
          </w:p>
        </w:tc>
      </w:tr>
      <w:tr w:rsidR="003441D4" w:rsidRPr="005A3767" w:rsidTr="00BF33F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3441D4" w:rsidRPr="005A3767" w:rsidRDefault="00795E68" w:rsidP="00BF33F3">
            <w:pPr>
              <w:tabs>
                <w:tab w:val="left" w:pos="900"/>
                <w:tab w:val="left" w:pos="1080"/>
              </w:tabs>
              <w:suppressAutoHyphens/>
            </w:pPr>
            <w:r>
              <w:t>Сабиров Р.А.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3441D4" w:rsidRPr="005A3767" w:rsidRDefault="003441D4" w:rsidP="00BF33F3">
            <w:pPr>
              <w:tabs>
                <w:tab w:val="left" w:pos="900"/>
                <w:tab w:val="left" w:pos="1080"/>
              </w:tabs>
              <w:suppressAutoHyphens/>
            </w:pPr>
            <w:r w:rsidRPr="005A3767">
              <w:t>Начальник отдела ЖКХиСЖ</w:t>
            </w:r>
          </w:p>
        </w:tc>
      </w:tr>
      <w:tr w:rsidR="003441D4" w:rsidRPr="005A3767" w:rsidTr="00BF33F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3441D4" w:rsidRPr="005A3767" w:rsidRDefault="00795E68" w:rsidP="00BF33F3">
            <w:pPr>
              <w:tabs>
                <w:tab w:val="left" w:pos="900"/>
                <w:tab w:val="left" w:pos="1080"/>
              </w:tabs>
              <w:suppressAutoHyphens/>
            </w:pPr>
            <w:r>
              <w:t>Боброва А.С.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3441D4" w:rsidRPr="005A3767" w:rsidRDefault="003441D4" w:rsidP="00BF33F3">
            <w:pPr>
              <w:tabs>
                <w:tab w:val="left" w:pos="900"/>
                <w:tab w:val="left" w:pos="1080"/>
              </w:tabs>
              <w:suppressAutoHyphens/>
            </w:pPr>
            <w:r w:rsidRPr="005A3767">
              <w:t>Начальник отдела СиА</w:t>
            </w:r>
          </w:p>
        </w:tc>
      </w:tr>
      <w:tr w:rsidR="003441D4" w:rsidRPr="005A3767" w:rsidTr="00BF33F3">
        <w:trPr>
          <w:trHeight w:val="644"/>
        </w:trPr>
        <w:tc>
          <w:tcPr>
            <w:tcW w:w="4568" w:type="dxa"/>
            <w:shd w:val="clear" w:color="auto" w:fill="auto"/>
            <w:vAlign w:val="center"/>
          </w:tcPr>
          <w:p w:rsidR="003441D4" w:rsidRPr="005A3767" w:rsidRDefault="003441D4" w:rsidP="00BF33F3">
            <w:pPr>
              <w:tabs>
                <w:tab w:val="left" w:pos="900"/>
                <w:tab w:val="left" w:pos="1080"/>
              </w:tabs>
              <w:suppressAutoHyphens/>
            </w:pPr>
            <w:r>
              <w:t>Черкасов С.И.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3441D4" w:rsidRPr="00AB162D" w:rsidRDefault="003441D4" w:rsidP="00BF33F3">
            <w:pPr>
              <w:tabs>
                <w:tab w:val="left" w:pos="900"/>
                <w:tab w:val="left" w:pos="1080"/>
              </w:tabs>
              <w:suppressAutoHyphens/>
              <w:rPr>
                <w:szCs w:val="24"/>
              </w:rPr>
            </w:pPr>
            <w:r w:rsidRPr="00AB162D">
              <w:rPr>
                <w:szCs w:val="24"/>
              </w:rPr>
              <w:t>Директор филиала ТЭЦ-16 ООО «Байкальская энергетическая компания»</w:t>
            </w:r>
          </w:p>
        </w:tc>
      </w:tr>
    </w:tbl>
    <w:p w:rsidR="003441D4" w:rsidRPr="006F5D3E" w:rsidRDefault="003441D4" w:rsidP="003441D4">
      <w:pPr>
        <w:widowControl w:val="0"/>
        <w:tabs>
          <w:tab w:val="left" w:pos="3261"/>
        </w:tabs>
        <w:jc w:val="center"/>
        <w:rPr>
          <w:rFonts w:cs="Times New Roman"/>
          <w:sz w:val="28"/>
          <w:szCs w:val="28"/>
        </w:rPr>
      </w:pPr>
    </w:p>
    <w:p w:rsidR="003441D4" w:rsidRPr="006F5D3E" w:rsidRDefault="003441D4" w:rsidP="003441D4">
      <w:pPr>
        <w:widowControl w:val="0"/>
        <w:spacing w:before="61"/>
        <w:ind w:left="162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3441D4" w:rsidRDefault="003441D4" w:rsidP="003441D4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Железногорск-Илимское городское поселение</w:t>
      </w:r>
    </w:p>
    <w:p w:rsidR="003441D4" w:rsidRPr="00DA28CB" w:rsidRDefault="003441D4" w:rsidP="003441D4">
      <w:pPr>
        <w:jc w:val="center"/>
        <w:rPr>
          <w:rFonts w:cs="Times New Roman"/>
          <w:sz w:val="26"/>
          <w:szCs w:val="26"/>
        </w:rPr>
      </w:pPr>
      <w:r w:rsidRPr="00DA28CB">
        <w:rPr>
          <w:rFonts w:cs="Times New Roman"/>
          <w:sz w:val="26"/>
          <w:szCs w:val="26"/>
        </w:rPr>
        <w:t>20</w:t>
      </w:r>
      <w:r>
        <w:rPr>
          <w:rFonts w:cs="Times New Roman"/>
          <w:sz w:val="26"/>
          <w:szCs w:val="26"/>
        </w:rPr>
        <w:t>2</w:t>
      </w:r>
      <w:r w:rsidR="00795E68">
        <w:rPr>
          <w:rFonts w:cs="Times New Roman"/>
          <w:sz w:val="26"/>
          <w:szCs w:val="26"/>
        </w:rPr>
        <w:t>4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996793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5C7E" w:rsidRDefault="00F95C7E">
          <w:pPr>
            <w:pStyle w:val="af"/>
          </w:pPr>
          <w:r>
            <w:t>Оглавление</w:t>
          </w:r>
        </w:p>
        <w:p w:rsidR="00F95C7E" w:rsidRDefault="00F95C7E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91700" w:history="1">
            <w:r w:rsidRPr="003271EA">
              <w:rPr>
                <w:rStyle w:val="a5"/>
                <w:noProof/>
              </w:rPr>
              <w:t>ГЛАВА 2. СУЩЕСТВУЮЩЕЕ И ПЕРСПЕКТИВНОЕ ПОТРЕБЛЕНИЕ ТЕПЛОВОЙ ЭНЕРГИИ НА ЦЕЛИ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_Toc45791700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left" w:pos="132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01" w:history="1">
            <w:r w:rsidR="00F95C7E" w:rsidRPr="003271EA">
              <w:rPr>
                <w:rStyle w:val="a5"/>
                <w:noProof/>
              </w:rPr>
              <w:t>Часть 1.</w:t>
            </w:r>
            <w:r w:rsidR="00F95C7E">
              <w:rPr>
                <w:rFonts w:eastAsiaTheme="minorEastAsia"/>
                <w:noProof/>
                <w:lang w:eastAsia="ru-RU"/>
              </w:rPr>
              <w:tab/>
            </w:r>
            <w:r w:rsidR="00F95C7E" w:rsidRPr="003271EA">
              <w:rPr>
                <w:rStyle w:val="a5"/>
                <w:noProof/>
              </w:rPr>
              <w:t>ДАННЫЕ БАЗОВОГО УРОВНЯ ПОТРЕБЛЕНИЯ ТЕПЛА НА ЦЕЛИ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_Toc45791701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03" w:history="1">
            <w:r w:rsidR="00F95C7E" w:rsidRPr="003271EA">
              <w:rPr>
                <w:rStyle w:val="a5"/>
                <w:noProof/>
              </w:rPr>
              <w:t>Часть 2. ПРОГНОЗЫ ПРИРОСТОВ СТРОИТЕЛЬНЫХ ПЛОЩАДЕЙ ФОНДОВ, СГРУПИРОВАННЫЕ ПО РАСЧЕТНЫМ ЭЛЕМЕНТАМ ТЕРРИТОРИАЛЬНОГО ДЕЛЕНИЯ И ПО ЗОНАМ ДЕЙСТВИЯ ИСТОЧНИКОВ ТЕПЛОВОЙ ЭНЕРГИИ С РАЗДЕЛЕНИЕМ ОБЪЕКТОВ СТРИОТЕЛЬСТВА НА МНОГКВАРТИРНЫЕ ДОМА, ИНДИВИДУАЛЬНЫЕ ЖИЛЫЕ ДОМА, ОБЩЕСТВЕННЫЕ ЗДАНИЯ, ПРОИЗВОДСТВЕННЫЕ ЗДАНИЯ ПРОМЫШЛЕННЫХ ПРЕДПРИЯТИЙ НА КАЖДОМ ЭТАПЕ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_Toc45791703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05" w:history="1">
            <w:r w:rsidR="00F95C7E" w:rsidRPr="003271EA">
              <w:rPr>
                <w:rStyle w:val="a5"/>
                <w:noProof/>
              </w:rPr>
              <w:t>Часть 3. 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_Toc45791705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06" w:history="1">
            <w:r w:rsidR="00F95C7E" w:rsidRPr="003271EA">
              <w:rPr>
                <w:rStyle w:val="a5"/>
                <w:noProof/>
              </w:rPr>
              <w:t>Часть 4. 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_Toc45791706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13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07" w:history="1">
            <w:r w:rsidR="00F95C7E" w:rsidRPr="003271EA">
              <w:rPr>
                <w:rStyle w:val="a5"/>
                <w:noProof/>
              </w:rPr>
              <w:t>Часть 5. ПРОГНОЗЫ ПРИРОСТОВ ОБЪЕМОВ ПОТРЕБЛЕНИЯ ТЕПЛОВОЙ ЭНЕРГИИ (МОЩНОСТИ) И ТЕПЛОНОСИТЕЛЯ С РАЗДЕЛЕНИЕМ ПО ВИДАМ ТЕПЛОПОТРЕБЛЕНИЯ В РАСЧЕТНЫХ ЭЛЕМЕНТАХ ТЕРРИТОРИАЛЬНОГО ДЕЛЕНИЯ И В ЗОНАХ ИНДИВИДУАЛЬНОГО ТЕПЛОСНАБЖЕНИЯ НА КАЖДОМ ЭТАПЕ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_Toc45791707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08" w:history="1">
            <w:r w:rsidR="00F95C7E" w:rsidRPr="003271EA">
              <w:rPr>
                <w:rStyle w:val="a5"/>
                <w:noProof/>
              </w:rPr>
              <w:t>Часть</w:t>
            </w:r>
            <w:r w:rsidR="00F95C7E">
              <w:rPr>
                <w:rFonts w:eastAsiaTheme="minorEastAsia"/>
                <w:noProof/>
                <w:lang w:eastAsia="ru-RU"/>
              </w:rPr>
              <w:tab/>
            </w:r>
            <w:r w:rsidR="00F95C7E" w:rsidRPr="003271EA">
              <w:rPr>
                <w:rStyle w:val="a5"/>
                <w:noProof/>
              </w:rPr>
              <w:t>6. ПРОГНОЗЫ  ПРИРОСТОВ ОБЪЕМОВ  ПОТРЕБЛЕНИИ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ОБЪКТАМИ С РАЗДЕЛЕНИЕМ ПО ВИДАМ ТЕПЛОПОТРЕБЛЕНИЯ  И ПО ВОДАМ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_Toc45791708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09" w:history="1">
            <w:r w:rsidR="00F95C7E" w:rsidRPr="003271EA">
              <w:rPr>
                <w:rStyle w:val="a5"/>
                <w:noProof/>
              </w:rPr>
              <w:t>Часть 7. ПРОГНОЗ ПЕРСПЕКТИВНОГО ПОТРЕБЛЕНИЯ ТЕПЛОВОЙ ЭНЕРГИИ ОТДЕЛЬНЫМИ КАТЕГОРИЯМИ ПОТРЕБИТЕЛЕЙ, В ТОМ ЧИСЛЕ СОЦИАЛЬНО ЗНАЧИМЫХ, ДЛЯ КОТОРЫХ УСТАНАВЛИВАЮТСЯ ЛЬГОТНЫЕ ТАРИФЫ НА ТЕПЛОВУЮ ЭНЕРГИЮ (МОЩНОСТЬ), ТЕПЛОНОСИТЕЛЬ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_Toc45791709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0" w:history="1">
            <w:r w:rsidR="00F95C7E" w:rsidRPr="003271EA">
              <w:rPr>
                <w:rStyle w:val="a5"/>
                <w:noProof/>
              </w:rPr>
              <w:t>Часть 8. ПРОГНОЗ ПЕРСПЕКТИВНОГО ПОТРЕБЛЕНИЯ ТЕПЛОВОЙ ЭНЕРГИИ ПОТРЕБИТЕЛЯМИ, С КОТОРЫМИ ЗАКЛЮЧЕНЫ ИЛИ МОГУТ БЫТЬ ЗАКЛЮЧЕНЫ В ПЕРСПЕКТИВЕ СВОБОДНЫЕ ДОЛГОСРОЧНЫЕ ДОГОВОРЫ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_Toc45791710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1" w:history="1">
            <w:r w:rsidR="00F95C7E" w:rsidRPr="003271EA">
              <w:rPr>
                <w:rStyle w:val="a5"/>
                <w:noProof/>
              </w:rPr>
              <w:t>Часть 9. ПРОГНОЗ ПЕРСПЕКТИВНОГО ПОТРЕБЛЕНИЯ ТЕПЛОВОЙ ЭНЕРГИИ ПОТРЕБИТЕЛЯМИ, С КОТОРЫМИ ЗАКЛЮЧЕНЫ ИЛИ МОГУТ БЫТЬ ЗАКЛЮЧЕНЫ ДОЛГОСРОЧНЫЕ ДОГОВОРЫ ТЕПЛОСНАБЖЕНИЯ ПО РЕГУЛИРУЕМОЙ ЦЕНЕ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2" w:history="1">
            <w:r w:rsidR="00F95C7E" w:rsidRPr="003271EA">
              <w:rPr>
                <w:rStyle w:val="a5"/>
                <w:noProof/>
              </w:rPr>
              <w:t>ГЛАВА 3.  ЭЛЕКТРОННАЯ  МОДЕЛЬ  СИСТЕМЫ  ТЕПЛОСНАБЖЕНИЯ  ПОСЕЛЕНИЯ, ГОРОДСКОГО ОКРУГА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15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left" w:pos="2944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3" w:history="1">
            <w:r w:rsidR="00F95C7E" w:rsidRPr="003271EA">
              <w:rPr>
                <w:rStyle w:val="a5"/>
                <w:noProof/>
              </w:rPr>
              <w:t>ГЛАВА 4. СУЩЕСТВУЮЩИЕ</w:t>
            </w:r>
            <w:r w:rsidR="00F95C7E">
              <w:rPr>
                <w:rFonts w:eastAsiaTheme="minorEastAsia"/>
                <w:noProof/>
                <w:lang w:eastAsia="ru-RU"/>
              </w:rPr>
              <w:tab/>
            </w:r>
            <w:r w:rsidR="00F95C7E" w:rsidRPr="003271EA">
              <w:rPr>
                <w:rStyle w:val="a5"/>
                <w:noProof/>
              </w:rPr>
              <w:t>И ПЕРСПЕКТИВНЫЕ БАЛАНСЫ ТЕПЛОВОЙ МОЩНОСТИ ИСТОЧНИКОВ ТЕПЛОВОЙ ЭНЕРГИИ И ТЕПЛОВОЙ НАГРУЗКИ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15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4" w:history="1">
            <w:r w:rsidR="00F95C7E" w:rsidRPr="003271EA">
              <w:rPr>
                <w:rStyle w:val="a5"/>
                <w:noProof/>
              </w:rPr>
              <w:t>Часть 1. 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КАЖДОМ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 РАСЧЕТНОЙ ТЕПЛОВОЙ НАГРУЗКИ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15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5" w:history="1">
            <w:r w:rsidR="00F95C7E" w:rsidRPr="003271EA">
              <w:rPr>
                <w:rStyle w:val="a5"/>
                <w:noProof/>
              </w:rPr>
              <w:t>Часть 2. ГИДРАВЛИЧЕСКИЙ РАСЧЕТ ПЕРЕДАЧИ ТЕПЛОНОСИТЕЛЯ ДЛЯ КАЖДОГО МАГИСТРАЛЬНОГО ВЫВОДА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16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6" w:history="1">
            <w:r w:rsidR="00F95C7E" w:rsidRPr="003271EA">
              <w:rPr>
                <w:rStyle w:val="a5"/>
                <w:noProof/>
              </w:rPr>
              <w:t>Часть 3. ВЫВОДЫ О РЕЗЕРВАХ (ДЕФИЦИТАХ) СУЩЕСТВУЮЩЕЙ СИСТЕМЫ ТЕПЛОСНАБЖЕНИЯ ПРИ ОБЕСПЕЧЕНИИ ПЕРСПЕКТИВНОЙ ТЕПЛОВОЙ НАГРУЗКИ ПОТРЕБИТЕЛЕЙ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7" w:history="1">
            <w:r w:rsidR="00F95C7E" w:rsidRPr="003271EA">
              <w:rPr>
                <w:rStyle w:val="a5"/>
                <w:noProof/>
              </w:rPr>
              <w:t>ГЛАВА 5. МАСТЕР-ПЛАН  РАЗВИТИЯ  СИСТЕМ  ТЕПЛОСНАБЖЕНИЯ  ПОСЕЛЕНИЯ, ГОРОДСКОГО ОКРУГА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8" w:history="1">
            <w:r w:rsidR="00F95C7E" w:rsidRPr="003271EA">
              <w:rPr>
                <w:rStyle w:val="a5"/>
                <w:noProof/>
              </w:rPr>
      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_Toc45791718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19" w:history="1">
            <w:r w:rsidR="00F95C7E" w:rsidRPr="003271EA">
              <w:rPr>
                <w:rStyle w:val="a5"/>
                <w:noProof/>
              </w:rPr>
              <w:t>Часть 1. РАСЧЕТНАЯ ВЕЛИЧИНА НОРМАТИВНЫХ ПОТЕРЬ ТЕПЛОНОСИТЕЛЯ В ТЕПЛОВЫХ СЕТЯХ В ЗОНАХ ДЕЙСТВИЯ ИСТОЧНИКОВ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_Toc45791719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0" w:history="1">
            <w:r w:rsidR="00F95C7E" w:rsidRPr="003271EA">
              <w:rPr>
                <w:rStyle w:val="a5"/>
                <w:noProof/>
              </w:rPr>
              <w:t>Часть 2. 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_Toc45791720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1" w:history="1">
            <w:r w:rsidR="00F95C7E" w:rsidRPr="003271EA">
              <w:rPr>
                <w:rStyle w:val="a5"/>
                <w:noProof/>
              </w:rPr>
              <w:t>Часть 3. СВЕДЕНИЯ О НАЛИЧИИ БАКОВ-АККУМУЛЯТОРОВ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2" w:history="1">
            <w:r w:rsidR="00F95C7E" w:rsidRPr="003271EA">
              <w:rPr>
                <w:rStyle w:val="a5"/>
                <w:noProof/>
              </w:rPr>
              <w:t>Часть 4. НОРМАТИВНЫЙ И ФАКТИЧЕСКИЙ (ДЛЯ ЭКСПЛУАТАЦИОННОГО И АВАРИЙНОГО РЕЖИМОВ) ЧАСОВОЙ РАСХОД ПОДПИТОЧНОЙ ВОДЫ В ЗОНЕ ДЕЙСТВИЯ ИСТОЧНИКОВ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3" w:history="1">
            <w:r w:rsidR="00F95C7E" w:rsidRPr="003271EA">
              <w:rPr>
                <w:rStyle w:val="a5"/>
                <w:noProof/>
              </w:rPr>
              <w:t>Часть 5.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4" w:history="1">
            <w:r w:rsidR="00F95C7E" w:rsidRPr="003271EA">
              <w:rPr>
                <w:rStyle w:val="a5"/>
                <w:noProof/>
              </w:rPr>
              <w:t>ГЛАВА 7. ПРЕДЛОЖЕНИЯ ПО СТРОИТЕЛЬСТВУ, РЕКОНСТРУКЦИИ И ТЕХНИЧЕСКОМУ ПЕРЕВООРУЖЕНИЮ ИСТОЧНИКОВ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19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5" w:history="1">
            <w:r w:rsidR="00F95C7E" w:rsidRPr="003271EA">
              <w:rPr>
                <w:rStyle w:val="a5"/>
                <w:noProof/>
              </w:rPr>
              <w:t>Часть 1. ОПИСАНИЕ УСЛОВИЙ ОРГАНИЗАЦИИ ЦЕНТРАЛИЗОВАННОГО ТЕПЛОСНАБЖЕНИЯ, ИНДИВИДУАЛЬНОГО ТЕПЛОСНАБЖЕНИЯ, А ТАКЖЕ ПОКВАРТИРНОГО ОТОПЛЕНИЯ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6" w:history="1">
            <w:r w:rsidR="00F95C7E" w:rsidRPr="003271EA">
              <w:rPr>
                <w:rStyle w:val="a5"/>
                <w:noProof/>
              </w:rPr>
              <w:t>Часть 2. 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7" w:history="1">
            <w:r w:rsidR="00F95C7E" w:rsidRPr="003271EA">
              <w:rPr>
                <w:rStyle w:val="a5"/>
                <w:noProof/>
              </w:rPr>
              <w:t xml:space="preserve">Часть 3. АНАЛИЗ НАДЕЖНОСТИ И КАЧЕСТВА ТЕПЛОСНАБЖЕНИЯ ДЛЯ СЛУЧАЕВ ОТНЕСЕНИЯ ГЕНЕРИРУЮЩЕГО ОБЪЕКТА К ОБЪЕКТАМ, ВЫВОД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ВЫНУЖДЕНОМ РЕЖИМЕ В ЦЕЛЯХ ОБЕСПЕЧЕНИЯ НАДЕЖНОГО ТЕПЛОСНАБЖЕНИЯ ПОТРЕБИТЕЛЕЙ, В </w:t>
            </w:r>
            <w:r w:rsidR="00F95C7E" w:rsidRPr="003271EA">
              <w:rPr>
                <w:rStyle w:val="a5"/>
                <w:noProof/>
              </w:rPr>
              <w:lastRenderedPageBreak/>
              <w:t>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 С МЕТОДИЧЕСКИМИ УКАЗАНИЯМИ ПО РАЗРАБОТКЕ СХЕМ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8" w:history="1">
            <w:r w:rsidR="00F95C7E" w:rsidRPr="003271EA">
              <w:rPr>
                <w:rStyle w:val="a5"/>
                <w:noProof/>
              </w:rPr>
              <w:t>Часть 4. ОБОСНОВАНИЕ ПРЕДЛАГАЕМЫХ ДЛЯ СТРОИТЕЛЬСТВА ИСТОЧНИКОВ ТЕПЛОВОЙ ЭНЕРГИИ, ФУНКЦИОНИРУЮЩИХ В РЕЖИМЕ КОМБИНИРОВАННОЙ ВЫРАБОТКОЙ ЭЛЕКТРИЧЕСКОЙ И ТЕПЛОВОЙ ЭНЕРГИИ, ДЛЯ ОБЕСПЕЧЕНИЯ ПЕРСПЕКТИВНЫХ ТЕПЛОВЫХ НАГРУЗОК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_Toc45791728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29" w:history="1">
            <w:r w:rsidR="00F95C7E" w:rsidRPr="003271EA">
              <w:rPr>
                <w:rStyle w:val="a5"/>
                <w:noProof/>
              </w:rPr>
              <w:t>Часть 5. ОБОСНОВАНИЕ ПРЕДЛАГАЕМЫХ ДЛЯ РЕКОНСТРУКЦИИ ДЕЙСТВУЮЩИХ ИСТОЧНИКОВ ТЕПЛОВОЙ ЭНЕРГИИ, ФУНКЦИОНИРУЮЩИХ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НАГРУЗОК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_Toc45791729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0" w:history="1">
            <w:r w:rsidR="00F95C7E" w:rsidRPr="003271EA">
              <w:rPr>
                <w:rStyle w:val="a5"/>
                <w:noProof/>
              </w:rPr>
              <w:t>Часть 6. 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_Toc45791730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1" w:history="1">
            <w:r w:rsidR="00F95C7E" w:rsidRPr="003271EA">
              <w:rPr>
                <w:rStyle w:val="a5"/>
                <w:noProof/>
              </w:rPr>
              <w:t>Часть 7.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2" w:history="1">
            <w:r w:rsidR="00F95C7E" w:rsidRPr="003271EA">
              <w:rPr>
                <w:rStyle w:val="a5"/>
                <w:noProof/>
              </w:rPr>
              <w:t>Часть 8. 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3" w:history="1">
            <w:r w:rsidR="00F95C7E" w:rsidRPr="003271EA">
              <w:rPr>
                <w:rStyle w:val="a5"/>
                <w:noProof/>
              </w:rPr>
              <w:t>Часть 9. 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4" w:history="1">
            <w:r w:rsidR="00F95C7E" w:rsidRPr="003271EA">
              <w:rPr>
                <w:rStyle w:val="a5"/>
                <w:noProof/>
              </w:rPr>
              <w:t>Часть 10.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5" w:history="1">
            <w:r w:rsidR="00F95C7E" w:rsidRPr="003271EA">
              <w:rPr>
                <w:rStyle w:val="a5"/>
                <w:noProof/>
              </w:rPr>
              <w:t>Часть 11. ОБОСНОВАНИЕ ОРГАНИЗАЦИИ ИНДИВИДУАЛЬНОГО ТЕПЛОСНАБЖЕНИЯ В ЗОНАХ ЗАСТРОЙКИ ПОСЕЛЕНИЯ МАЛОЭТАЖНЫМИ ЖИЛЫМИ ЗДАНИЯМИ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22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6" w:history="1">
            <w:r w:rsidR="00F95C7E" w:rsidRPr="003271EA">
              <w:rPr>
                <w:rStyle w:val="a5"/>
                <w:noProof/>
              </w:rPr>
              <w:t>Часть 12. ОБОСНОВАНИЕ ПЕРСПЕКТИВНЫХ БАЛАНСОВ ПРОИЗВОДСТВА И ПОТРЕБЛЕНИ ТЕПЛОВОЙ МОЩНОСТИ ИСТОЧНИКОВ ТЕПЛОВОЙ ЭНЕРГИИ И ТЕПЛОНОСИТЕЛЯ И ПРИСОЕДИНЕННОЙ ТЕПЛОВОЙ НАГРУЗКИ В КАЖДОЙ ИЗ СИСТЕМ ТЕПЛОСНАБЖЕНИЯ ПОСЕЛЕНИЯ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22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7" w:history="1">
            <w:r w:rsidR="00F95C7E" w:rsidRPr="003271EA">
              <w:rPr>
                <w:rStyle w:val="a5"/>
                <w:noProof/>
              </w:rPr>
              <w:t>Часть 13. АНАЛИЗ ЦЕЛЕСООБРАЗНОСТИ ВВОДА НОВЫХ И РЕКОНСТРУКЦИЯ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22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8" w:history="1">
            <w:r w:rsidR="00F95C7E" w:rsidRPr="003271EA">
              <w:rPr>
                <w:rStyle w:val="a5"/>
                <w:noProof/>
              </w:rPr>
              <w:t>Часть 14. ОРГАНИЗАЦИЯ ТЕПЛОСНАБЖЕНИЯ В ПРОИЗВОДСТВЕННЫХ ЗОНАХ НА ТЕРРИТОРИИ ПОСЕЛЕНИЯ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_Toc45791738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22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39" w:history="1">
            <w:r w:rsidR="00F95C7E" w:rsidRPr="003271EA">
              <w:rPr>
                <w:rStyle w:val="a5"/>
                <w:noProof/>
              </w:rPr>
              <w:t>Часть 15. РЕЗУЛЬТАТЫ РАСЧЕТОВ РАДИУСА ЭФФЕКТИВНОГО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_Toc45791739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23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0" w:history="1">
            <w:r w:rsidR="00F95C7E" w:rsidRPr="003271EA">
              <w:rPr>
                <w:rStyle w:val="a5"/>
                <w:noProof/>
              </w:rPr>
              <w:t>ГЛАВА 8.  ПРЕДЛОЖЕНИЯ ПО СТРОИТЕЛЬСТВУ И РЕКОНСТРУКЦИИ  ТЕПЛОВЫХ СЕТЕЙ И СООРУЖЕНИЙ НА НИХ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_Toc45791740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23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1" w:history="1">
            <w:r w:rsidR="00F95C7E" w:rsidRPr="003271EA">
              <w:rPr>
                <w:rStyle w:val="a5"/>
                <w:noProof/>
              </w:rPr>
              <w:t>Часть 1.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23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2" w:history="1">
            <w:r w:rsidR="00F95C7E" w:rsidRPr="003271EA">
              <w:rPr>
                <w:rStyle w:val="a5"/>
                <w:noProof/>
              </w:rPr>
              <w:t>Часть 2.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23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3" w:history="1">
            <w:r w:rsidR="00F95C7E" w:rsidRPr="003271EA">
              <w:rPr>
                <w:rStyle w:val="a5"/>
                <w:noProof/>
              </w:rPr>
              <w:t>Часть 3.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4" w:history="1">
            <w:r w:rsidR="00F95C7E" w:rsidRPr="003271EA">
              <w:rPr>
                <w:rStyle w:val="a5"/>
                <w:noProof/>
              </w:rPr>
              <w:t>Часть 4. СТРОИТЕЛЬСТВО ИЛИ РЕКОНСТРУКЦИЯ ТЕПЛОВЫХ СЕТЕЙ ДЛЯ ПОВЫШЕНИЯ ЭФФЕКТИВНОСТИ ФУНКЦИОНИРОВАНИЯ СИСТЕМЫ ТЕПЛОСНАБЖЕНИЯ  В ТОМ ЧИСЛЕ ЗА СЧЕТ ПЕРЕВОДА КОТЕЛЬНЫХ В ПИКОВЫЙ РЕЖИМ РАБОТЫ ИЛИ ЛИКВИДАЦИИ КОТЕЛЬНОЙ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5" w:history="1">
            <w:r w:rsidR="00F95C7E" w:rsidRPr="003271EA">
              <w:rPr>
                <w:rStyle w:val="a5"/>
                <w:noProof/>
              </w:rPr>
              <w:t>Часть 5. СТРОИТЕЛЬСТВО ТЕПЛОВЫХ СЕТЕЙ ДЛЯ ОБЕСПЕЧЕНИЯ НОРМАТИВНОЙ НАДЕЖНОСТИ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6" w:history="1">
            <w:r w:rsidR="00F95C7E" w:rsidRPr="003271EA">
              <w:rPr>
                <w:rStyle w:val="a5"/>
                <w:noProof/>
              </w:rPr>
              <w:t>Часть 6. РЕКОНСТРУКЦИЯ ТЕПЛОВЫХ СЕТЕЙ С ИЗМЕНЕНИЕМ ДИАМЕТРА ТРУБОПРОВОДОВ ДЛЯ ОБЕСПЕЧЕНИЯ ПЕРСПЕКТИВНЫХ ПРИРОСТОВ ТЕПЛОВОЙ НАГРУЗКИ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7" w:history="1">
            <w:r w:rsidR="00F95C7E" w:rsidRPr="003271EA">
              <w:rPr>
                <w:rStyle w:val="a5"/>
                <w:noProof/>
              </w:rPr>
              <w:t>Часть 7. РЕКОНСТРУКЦИЯ ТЕПЛОВЫХ СЕТЕЙ, ПОДЛЕЖАЩИХ ЗАМЕНЕ В СВЯЗИ С ИСЧЕРПАНИЕМ ЭКСПЛУАТАЦИОННОГО РЕСУРСА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25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8" w:history="1">
            <w:r w:rsidR="00F95C7E" w:rsidRPr="003271EA">
              <w:rPr>
                <w:rStyle w:val="a5"/>
                <w:noProof/>
              </w:rPr>
              <w:t>Часть 8. СТРОИТЕЛЬСТВО И РЕКОНСТРУКЦИЯ НАСОСНЫХ СТАНЦИЙ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_Toc45791748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25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49" w:history="1">
            <w:r w:rsidR="00F95C7E" w:rsidRPr="003271EA">
              <w:rPr>
                <w:rStyle w:val="a5"/>
                <w:noProof/>
              </w:rPr>
              <w:t>ГЛАВА 9. ПРЕДЛОЖЕНИЯ ПО ПЕРЕВОДУ ОТКРЫТЫХ СИСТЕМ ТЕПЛОСНАБЖЕНИЯ (ГОРЯЧГО ВОДОСНАБЖЕНИЯ) В ЗАКРЫТЫЕ СИСТЕМЫ ГОРЯЧЕГО ВОДОСНАБЖЕНИЯ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_Toc45791749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25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0" w:history="1">
            <w:r w:rsidR="00F95C7E" w:rsidRPr="003271EA">
              <w:rPr>
                <w:rStyle w:val="a5"/>
                <w:noProof/>
              </w:rPr>
              <w:t>Часть 1. ТЕХНИКО-ЭКОНОМИЧЕСКОЕ ОБОСНОВАНИЕ ПРЕДЛОЖЕНИЙ ПО ТИПАМ ПРИСОЕДИНЕНИЙ ТЕПЛОПОТРЕБЛЯЮЩИХ УСТАНОВОК ПОТРЕБИТЕЛЕЙ (ИЛИ ПРИСОЕДИНЕНИЙ АБОНЕНСКИХ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_Toc45791750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25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1" w:history="1">
            <w:r w:rsidR="00F95C7E" w:rsidRPr="003271EA">
              <w:rPr>
                <w:rStyle w:val="a5"/>
                <w:noProof/>
              </w:rPr>
              <w:t>Часть 2. ВЫБОР И ОБОСНОВАНИЕ МЕТОДА РЕГУЛИРОВАНИЯ ОТПУСКА ТЕПЛОВОЙ ЭНЕРГИИ ОТ ИСТОЧНИКОВ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26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2" w:history="1">
            <w:r w:rsidR="00F95C7E" w:rsidRPr="003271EA">
              <w:rPr>
                <w:rStyle w:val="a5"/>
                <w:noProof/>
              </w:rPr>
              <w:t>Часть 3. 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26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3" w:history="1">
            <w:r w:rsidR="00F95C7E" w:rsidRPr="003271EA">
              <w:rPr>
                <w:rStyle w:val="a5"/>
                <w:noProof/>
              </w:rPr>
              <w:t>Часть 4. РАСЧЕТ ПОТРЕБНОСТИ ИНВЕСТИЦИЙ ДЛЯ ПЕРЕХОДА ОТКРЫТОЙ СИСТЕМЫ ТЕПЛОСНАБЖЕНИЯ (ГОРЯЧЕГО ВОДОСНАБЖЕНИЯ) В ЗАКРЫТУЮ СИСТЕМУ ГОРЯЧЕГО ВОДОСНАБЖЕНИЯ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4" w:history="1">
            <w:r w:rsidR="00F95C7E" w:rsidRPr="003271EA">
              <w:rPr>
                <w:rStyle w:val="a5"/>
                <w:noProof/>
              </w:rPr>
              <w:t>Часть 5. ОЦЕНКА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5" w:history="1">
            <w:r w:rsidR="00F95C7E" w:rsidRPr="003271EA">
              <w:rPr>
                <w:rStyle w:val="a5"/>
                <w:noProof/>
              </w:rPr>
              <w:t>Часть 6. ПРЕДЛОЖЕНИЯ ПО ИСТОЧНИКАМ ИНВЕСТИЦИЙ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6" w:history="1">
            <w:r w:rsidR="00F95C7E" w:rsidRPr="003271EA">
              <w:rPr>
                <w:rStyle w:val="a5"/>
                <w:noProof/>
              </w:rPr>
              <w:t>ГЛАВА 10.  ПЕРСПЕКТИВНЫЕ ТОПЛИВНЫЕ БАЛАНСЫ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7" w:history="1">
            <w:r w:rsidR="00F95C7E" w:rsidRPr="003271EA">
              <w:rPr>
                <w:rStyle w:val="a5"/>
                <w:noProof/>
              </w:rPr>
              <w:t>Часть 1. РАСЧЕТЫ ПО КАЖДОМУ ИСТОЧНИКУ ТЕПЛОВОЙ ЭНЕРГИИ ПЕРСПЕКТИВНЫХ МАКСИМАЛЬНЫХ ЧАСОВЫХ И ГОДОВЫХ РАСХОДОВ ОСНОВНОГО ВИДА ТОПЛИВА ДЛЯ ОБЕСПЕЧЕНИЯ НОРМАТИВНОГО ФУНКЦИОНИРОВАНИЯ ИСТОЧНИКОВ ТЕПЛОВОЙ ЭНЕРГИИ НА ТЕРРИТОРИИ ПОСЕЛЕНИЯ, ГОРОДСКОГО ОКРУГА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8" w:history="1">
            <w:r w:rsidR="00F95C7E" w:rsidRPr="003271EA">
              <w:rPr>
                <w:rStyle w:val="a5"/>
                <w:noProof/>
              </w:rPr>
              <w:t>Часть 2. РАСЧЕТЫ НОРМАТИВНЫХ ЗАПАСОВ АВАРИЙНЫХ ВИДОВ ТОПЛИВА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_Toc45791758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59" w:history="1">
            <w:r w:rsidR="00F95C7E" w:rsidRPr="003271EA">
              <w:rPr>
                <w:rStyle w:val="a5"/>
                <w:noProof/>
              </w:rPr>
              <w:t xml:space="preserve">Часть 3. ВИД ТОПЛИВА ПОТРЕБЛЯЕМЫЙ ИСТОЧНИКОМ ТЕПЛОВОЙ ЭНЕРГИИ, В ТОМ ЧИСЛЕ С ИСПОЛЬЗОВАНИЕМ ВОЗОБНОВЛЯЕМЫХ ИСТОЧНИКОВ ЭНЕРГИИ И МЕСТНЫХ ВИДОВ </w:t>
            </w:r>
            <w:r w:rsidR="00F95C7E">
              <w:rPr>
                <w:rStyle w:val="a5"/>
                <w:noProof/>
              </w:rPr>
              <w:t xml:space="preserve">    </w:t>
            </w:r>
            <w:r w:rsidR="00F95C7E" w:rsidRPr="003271EA">
              <w:rPr>
                <w:rStyle w:val="a5"/>
                <w:noProof/>
              </w:rPr>
              <w:t>ТОПЛИВА.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_Toc45791759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29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60" w:history="1">
            <w:r w:rsidR="00F95C7E" w:rsidRPr="003271EA">
              <w:rPr>
                <w:rStyle w:val="a5"/>
                <w:noProof/>
              </w:rPr>
    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СООТВЕТСВУЮЩЕМ ПОСЕЛЕНИИ, ГОРОДСКОМ ОКРУГЕ.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_Toc45791760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61" w:history="1">
            <w:r w:rsidR="00F95C7E" w:rsidRPr="003271EA">
              <w:rPr>
                <w:rStyle w:val="a5"/>
                <w:noProof/>
              </w:rPr>
              <w:t>Часть 5. ПРИОРИТЕТНОЕ НАПРАВЛЕНИЕ РАЗВИИЯ ТОПЛИВНОГО БАЛАНСА ПОСЕЛЕНИЯ, ГОРОДСКОГО ОКРУГА.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_Toc45791761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62" w:history="1">
            <w:r w:rsidR="00F95C7E" w:rsidRPr="003271EA">
              <w:rPr>
                <w:rStyle w:val="a5"/>
                <w:noProof/>
              </w:rPr>
              <w:t>ГЛАВА 11. ОЦЕНКА НАДЕЖНОСТИ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_Toc45791762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63" w:history="1">
            <w:r w:rsidR="00F95C7E" w:rsidRPr="003271EA">
              <w:rPr>
                <w:rStyle w:val="a5"/>
                <w:noProof/>
              </w:rPr>
              <w:t>Часть 1. МЕТОДЫ И РЕЗУЛЬТАТЫ ОБРАБОТКИ ДАННЫХ ПО ОТКАЗАМ УЧАСТКОВ ТЕПЛОВЫХ  СЕТЕЙ  (АВАРИЙНЫМ  СИТУАЦИЯМ),  СРЕДНЕЙ  ЧАСТОТЫ  ОТКАЗОВ УЧАСТКОВ  ТЕПЛОВЫХ СЕТЕЙ  (АВАРИЙНЫХ СИТУАЦИЙ)  В КАЖДОЙ СИСТЕМЕ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_Toc45791763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64" w:history="1">
            <w:r w:rsidR="00F95C7E" w:rsidRPr="003271EA">
              <w:rPr>
                <w:rStyle w:val="a5"/>
                <w:noProof/>
              </w:rPr>
              <w:t>Часть 2. МЕТОДЫ И РЕЗУЛЬТАТЫ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_Toc45791764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65" w:history="1">
            <w:r w:rsidR="00F95C7E" w:rsidRPr="003271EA">
              <w:rPr>
                <w:rStyle w:val="a5"/>
                <w:noProof/>
              </w:rPr>
              <w:t>Часть 3. РЕЗУЛЬТАТЫ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_Toc45791765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32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72" w:history="1">
            <w:r w:rsidR="00F95C7E" w:rsidRPr="003271EA">
              <w:rPr>
                <w:rStyle w:val="a5"/>
                <w:noProof/>
              </w:rPr>
              <w:t>Часть 4. РЕЗУЛЬТАТЫ ОЦЕНКИ КОЭФФИЦИЕНТОВ ГОТОВНОСТИ ТЕПЛОПРОВОДОВ К НЕСЕНИЮ ТЕПЛОВОЙ НАГРУЗКИ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_Toc45791772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33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73" w:history="1">
            <w:r w:rsidR="00F95C7E" w:rsidRPr="003271EA">
              <w:rPr>
                <w:rStyle w:val="a5"/>
                <w:noProof/>
              </w:rPr>
              <w:t>Часть 5. РЕЗУЛЬТАТЫ ОЦЕНКИ НЕДООТПУСКА ТЕПЛОВОЙ ЭНЕРГИИ ПО ПРИЧИНЕ ОТКАЗОВ (АВАРИЙНЫХ СИТУАЦИЙ) И ПРОСТОЕВ ТЕПЛОВЫХ СЕТЕЙ И ИСТОЧНИКОВ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_Toc45791773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33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74" w:history="1">
            <w:r w:rsidR="00F95C7E" w:rsidRPr="003271EA">
              <w:rPr>
                <w:rStyle w:val="a5"/>
                <w:noProof/>
              </w:rPr>
              <w:t>ГЛАВА 12. ОБОСНОВАНИЕ ИНВЕСТИЦИЙ В СТРОИТЕЛЬСТВО, РЕКОНСТРУКЦИЮ И ТЕХНИЧЕСКОЕ ПЕРЕВООРУЖЕНИЕ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_Toc45791774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75" w:history="1">
            <w:r w:rsidR="00F95C7E" w:rsidRPr="003271EA">
              <w:rPr>
                <w:rStyle w:val="a5"/>
                <w:noProof/>
              </w:rPr>
              <w:t>Часть 1. ОЦЕНКА ФИНАНСОВЫХ ПОТРЕБНОСТЕЙ, ЭФФЕКТИВНОСТИ ИНВЕСТИЦИЙ И ЦЕНОВЫХ ПОСЛЕДСТВИЙ ДЛЯ ПОТРЕБИТЕЛЕЙ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_Toc45791775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34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76" w:history="1">
            <w:r w:rsidR="00F95C7E" w:rsidRPr="003271EA">
              <w:rPr>
                <w:rStyle w:val="a5"/>
                <w:noProof/>
              </w:rPr>
              <w:t>Часть 2. ПРЕДЛОЖЕНИЯ ПО ИСТОЧНИКАМ ИНВЕСТИЦИЙ, ОБЕСПЕЧИВАЮЩИХ ФИНАНСОВЫЕ ПОТРЕБНОСТИ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_Toc45791776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46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77" w:history="1">
            <w:r w:rsidR="00F95C7E" w:rsidRPr="003271EA">
              <w:rPr>
                <w:rStyle w:val="a5"/>
                <w:noProof/>
              </w:rPr>
              <w:t>Часть 3.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_Toc45791777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46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79" w:history="1">
            <w:r w:rsidR="00F95C7E" w:rsidRPr="003271EA">
              <w:rPr>
                <w:rStyle w:val="a5"/>
                <w:noProof/>
              </w:rPr>
              <w:t>ГЛАВА 13.  ИНДИКАТОРЫ РАЗВИТИЯ СИСТЕМ  ТЕПЛОСНАБЖЕНИЯ ПОСЕЛЕНИЯ, ГОРОДСКОГО ОКРУГА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_Toc45791779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46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0" w:history="1">
            <w:r w:rsidR="00F95C7E" w:rsidRPr="003271EA">
              <w:rPr>
                <w:rStyle w:val="a5"/>
                <w:noProof/>
              </w:rPr>
              <w:t xml:space="preserve">ГЛАВА </w:t>
            </w:r>
            <w:r w:rsidR="00F95C7E" w:rsidRPr="003271EA">
              <w:rPr>
                <w:rStyle w:val="a5"/>
                <w:noProof/>
                <w:lang w:val="en-US"/>
              </w:rPr>
              <w:t>14</w:t>
            </w:r>
            <w:r w:rsidR="00F95C7E" w:rsidRPr="003271EA">
              <w:rPr>
                <w:rStyle w:val="a5"/>
                <w:noProof/>
              </w:rPr>
              <w:t>. ЦЕНОВЫЕ (ТАРИФНЫЕ) ПОСЛЕДСТВИЯ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_Toc45791780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1" w:history="1">
            <w:r w:rsidR="00F95C7E" w:rsidRPr="003271EA">
              <w:rPr>
                <w:rStyle w:val="a5"/>
                <w:noProof/>
              </w:rPr>
              <w:t>Часть 1. ТАРИФНО-БАЛАНСОВЫЕ РАСЧЕТНЫЕ МОДЕЛИ ТЕПЛОСНАБЖЕНИЯ ПОТРЕБИТЕЛЕЙ ПО КАЖДОЙ СИСТЕМЕ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2" w:history="1">
            <w:r w:rsidR="00F95C7E" w:rsidRPr="003271EA">
              <w:rPr>
                <w:rStyle w:val="a5"/>
                <w:noProof/>
              </w:rPr>
              <w:t>ГЛАВА 15. РЕЕСТР ЕДИНЫХ ТЕПЛОСНАБЖАЮЩИХ ОРГАНИЗАЦИЙ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_Toc45791782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3" w:history="1">
            <w:r w:rsidR="00F95C7E" w:rsidRPr="003271EA">
              <w:rPr>
                <w:rStyle w:val="a5"/>
                <w:noProof/>
              </w:rPr>
              <w:t>Часть 1.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4" w:history="1">
            <w:r w:rsidR="00F95C7E" w:rsidRPr="003271EA">
              <w:rPr>
                <w:rStyle w:val="a5"/>
                <w:noProof/>
              </w:rPr>
              <w:t>Часть 2. РЕЕСТР ЕДИНЫХ ТЕПЛОСНАБЖАЮЩИХ ОРГАНИЗАЦИЙ, СОДЕРЖАЩИЙ ПЕРЕЧЕНЬ СИСТЕМ ТЕПЛОСНАБЖЕНИЯ, ВХОДЯЩИХ В СОСТАВ ЕДИНОЙ ТЕПЛОСНАБЖАЮЩЕЙ ОРГАНИЗАЦИИ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5" w:history="1">
            <w:r w:rsidR="00F95C7E" w:rsidRPr="003271EA">
              <w:rPr>
                <w:rStyle w:val="a5"/>
                <w:noProof/>
              </w:rPr>
              <w:t>Часть 3.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48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6" w:history="1">
            <w:r w:rsidR="00F95C7E" w:rsidRPr="003271EA">
              <w:rPr>
                <w:rStyle w:val="a5"/>
                <w:noProof/>
              </w:rPr>
              <w:t>Часть 4. 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_Toc45791786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7" w:history="1">
            <w:r w:rsidR="00F95C7E" w:rsidRPr="003271EA">
              <w:rPr>
                <w:rStyle w:val="a5"/>
                <w:noProof/>
              </w:rPr>
              <w:t>Часть 5. ОПИСАНИЕ ГРАНИЦ ЗОН ДЕЯТЕЛЬНОСТИ ЕДИНОЙ ТЕПЛОСНАБЖАЮЩЕЙ ОРГАНИЗАЦИИ (ОРГАНИЗАЦИЙ)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_Toc45791787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8" w:history="1">
            <w:r w:rsidR="00F95C7E" w:rsidRPr="003271EA">
              <w:rPr>
                <w:rStyle w:val="a5"/>
                <w:noProof/>
              </w:rPr>
              <w:t>ГЛАВА 16. РЕЕСТР ПРОЕКТОВ СХЕМЫ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_Toc45791788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89" w:history="1">
            <w:r w:rsidR="00F95C7E" w:rsidRPr="003271EA">
              <w:rPr>
                <w:rStyle w:val="a5"/>
                <w:noProof/>
              </w:rPr>
              <w:t>Часть 1. ПЕРЕЧЕНЬ МЕРОПРИЯТИЙ ПО СТРОИТЕЛЬСТВУ, РЕКОНСТРУКЦИИ ИЛИ ТЕХНИЧЕСКОМУ ПЕРЕВООРУЖЕНИЮ ИСТОЧНИКОВ ТЕПЛОВОЙ ЭНЕРГИИ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_Toc45791789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50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91" w:history="1">
            <w:r w:rsidR="00F95C7E" w:rsidRPr="003271EA">
              <w:rPr>
                <w:rStyle w:val="a5"/>
                <w:noProof/>
              </w:rPr>
              <w:t>Часть 2. ПЕРЕЧЕНЬ МЕРОПРИЯТИЙ ПО СТРОИТЕЛЬСТВУ, РЕКОНСТРУКЦИИ И ТЕХНИЧЕСКОМУ ПЕРЕВООРУЖЕНИЮ ТЕПЛОВЫХ СЕТЕЙ И СООРУЖЕНИЙ НА НИХ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_Toc45791791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51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93" w:history="1">
            <w:r w:rsidR="00F95C7E" w:rsidRPr="003271EA">
              <w:rPr>
                <w:rStyle w:val="a5"/>
                <w:noProof/>
              </w:rPr>
              <w:t>Часть 3. ПЕРЕЧЕНЬ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_Toc45791793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94" w:history="1">
            <w:r w:rsidR="00F95C7E" w:rsidRPr="003271EA">
              <w:rPr>
                <w:rStyle w:val="a5"/>
                <w:noProof/>
              </w:rPr>
              <w:t>ГЛАВА 17. ЗАМЕЧАНИЯ И ПРЕДЛОЖЕНИЯ К ПРОЕКТУ СХЕМЫ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_Toc45791794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795E68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791795" w:history="1">
            <w:r w:rsidR="00F95C7E" w:rsidRPr="003271EA">
              <w:rPr>
                <w:rStyle w:val="a5"/>
                <w:noProof/>
              </w:rPr>
              <w:t>ГЛАВА  18.  СВОДНЫЙ  ТОМ  ИЗМЕНЕНИЙ,  ВЫПОЛНЕННЫХ  В ДОРАБОТАННОЙ И (ИЛИ) АКТУАЛИЗИРОВАННОЙ СХЕМЕ ТЕПЛОСНАБЖЕНИЯ</w:t>
            </w:r>
            <w:r w:rsidR="00F95C7E">
              <w:rPr>
                <w:noProof/>
                <w:webHidden/>
              </w:rPr>
              <w:tab/>
            </w:r>
            <w:r w:rsidR="00F95C7E">
              <w:rPr>
                <w:noProof/>
                <w:webHidden/>
              </w:rPr>
              <w:fldChar w:fldCharType="begin"/>
            </w:r>
            <w:r w:rsidR="00F95C7E">
              <w:rPr>
                <w:noProof/>
                <w:webHidden/>
              </w:rPr>
              <w:instrText xml:space="preserve"> PAGEREF _Toc45791795 \h </w:instrText>
            </w:r>
            <w:r w:rsidR="00F95C7E">
              <w:rPr>
                <w:noProof/>
                <w:webHidden/>
              </w:rPr>
            </w:r>
            <w:r w:rsidR="00F95C7E">
              <w:rPr>
                <w:noProof/>
                <w:webHidden/>
              </w:rPr>
              <w:fldChar w:fldCharType="separate"/>
            </w:r>
            <w:r w:rsidR="004C2A3D">
              <w:rPr>
                <w:noProof/>
                <w:webHidden/>
              </w:rPr>
              <w:t>57</w:t>
            </w:r>
            <w:r w:rsidR="00F95C7E">
              <w:rPr>
                <w:noProof/>
                <w:webHidden/>
              </w:rPr>
              <w:fldChar w:fldCharType="end"/>
            </w:r>
          </w:hyperlink>
        </w:p>
        <w:p w:rsidR="00F95C7E" w:rsidRDefault="00F95C7E">
          <w:r>
            <w:rPr>
              <w:b/>
              <w:bCs/>
            </w:rPr>
            <w:fldChar w:fldCharType="end"/>
          </w:r>
        </w:p>
      </w:sdtContent>
    </w:sdt>
    <w:p w:rsidR="00621AE0" w:rsidRPr="00BF4E0D" w:rsidRDefault="00621AE0" w:rsidP="00621AE0">
      <w:pPr>
        <w:jc w:val="center"/>
        <w:rPr>
          <w:rFonts w:cs="Times New Roman"/>
          <w:sz w:val="22"/>
        </w:rPr>
      </w:pPr>
    </w:p>
    <w:p w:rsidR="00B30A7F" w:rsidRPr="00BF4E0D" w:rsidRDefault="00B30A7F" w:rsidP="00621AE0">
      <w:pPr>
        <w:rPr>
          <w:rFonts w:cs="Times New Roman"/>
        </w:rPr>
      </w:pPr>
    </w:p>
    <w:p w:rsidR="005A54BE" w:rsidRPr="00BF4E0D" w:rsidRDefault="005A54BE">
      <w:pPr>
        <w:rPr>
          <w:rFonts w:cs="Times New Roman"/>
        </w:rPr>
        <w:sectPr w:rsidR="005A54BE" w:rsidRPr="00BF4E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E0D" w:rsidRPr="00BF4E0D" w:rsidRDefault="00795E68" w:rsidP="00BF4E0D">
      <w:pPr>
        <w:pStyle w:val="2"/>
        <w:ind w:left="0" w:firstLine="0"/>
      </w:pPr>
      <w:hyperlink r:id="rId8" w:anchor="bookmark0" w:history="1">
        <w:bookmarkStart w:id="0" w:name="_Toc30081802"/>
        <w:bookmarkStart w:id="1" w:name="_Toc30085036"/>
        <w:bookmarkStart w:id="2" w:name="_Toc32845302"/>
        <w:bookmarkStart w:id="3" w:name="_Toc45791700"/>
        <w:r w:rsidR="00BF4E0D" w:rsidRPr="00BF4E0D">
          <w:t>ГЛАВА 2. СУЩЕСТВУЮЩЕЕ И ПЕРСПЕКТИВНОЕ ПОТРЕБЛЕНИЕ ТЕПЛОВОЙ</w:t>
        </w:r>
      </w:hyperlink>
      <w:r w:rsidR="00BF4E0D" w:rsidRPr="00BF4E0D">
        <w:t xml:space="preserve"> </w:t>
      </w:r>
      <w:hyperlink r:id="rId9" w:anchor="bookmark0" w:history="1">
        <w:r w:rsidR="00BF4E0D" w:rsidRPr="00BF4E0D">
          <w:t>ЭНЕРГИИ НА ЦЕЛИ ТЕПЛОСНАБЖЕНИЯ</w:t>
        </w:r>
        <w:bookmarkEnd w:id="0"/>
        <w:bookmarkEnd w:id="1"/>
        <w:bookmarkEnd w:id="2"/>
        <w:bookmarkEnd w:id="3"/>
        <w:r w:rsidR="00BF4E0D" w:rsidRPr="00BF4E0D">
          <w:tab/>
        </w:r>
      </w:hyperlink>
    </w:p>
    <w:p w:rsidR="00BF4E0D" w:rsidRPr="00BF4E0D" w:rsidRDefault="00BF4E0D" w:rsidP="00BF4E0D">
      <w:pPr>
        <w:pStyle w:val="a0"/>
        <w:rPr>
          <w:rFonts w:cs="Times New Roman"/>
        </w:rPr>
      </w:pPr>
    </w:p>
    <w:p w:rsidR="00BF4E0D" w:rsidRPr="00BF4E0D" w:rsidRDefault="00795E68" w:rsidP="00BF4E0D">
      <w:pPr>
        <w:pStyle w:val="2"/>
        <w:ind w:left="0" w:firstLine="0"/>
      </w:pPr>
      <w:hyperlink r:id="rId10" w:anchor="bookmark1" w:history="1">
        <w:bookmarkStart w:id="4" w:name="_Toc30081803"/>
        <w:bookmarkStart w:id="5" w:name="_Toc30085037"/>
        <w:bookmarkStart w:id="6" w:name="_Toc32845303"/>
        <w:bookmarkStart w:id="7" w:name="_Toc45791701"/>
        <w:r w:rsidR="00BF4E0D" w:rsidRPr="00BF4E0D">
          <w:t>Часть 1.</w:t>
        </w:r>
        <w:r w:rsidR="00BF4E0D" w:rsidRPr="00BF4E0D">
          <w:tab/>
          <w:t>ДАННЫЕ</w:t>
        </w:r>
        <w:r w:rsidR="00BF4E0D" w:rsidRPr="00BF4E0D">
          <w:tab/>
          <w:t>БАЗОВОГО</w:t>
        </w:r>
        <w:r w:rsidR="00BF4E0D" w:rsidRPr="00BF4E0D">
          <w:tab/>
          <w:t>УРОВНЯ</w:t>
        </w:r>
        <w:r w:rsidR="00BF4E0D" w:rsidRPr="00BF4E0D">
          <w:tab/>
          <w:t>ПОТРЕБЛЕНИЯ</w:t>
        </w:r>
        <w:r w:rsidR="00BF4E0D" w:rsidRPr="00BF4E0D">
          <w:tab/>
          <w:t>ТЕПЛА НА ЦЕЛИ</w:t>
        </w:r>
      </w:hyperlink>
      <w:r w:rsidR="00BF4E0D" w:rsidRPr="00BF4E0D">
        <w:t xml:space="preserve"> </w:t>
      </w:r>
      <w:hyperlink r:id="rId11" w:anchor="bookmark1" w:history="1">
        <w:r w:rsidR="00BF4E0D" w:rsidRPr="00BF4E0D">
          <w:t>ТЕПЛОСНАБЖЕНИЯ</w:t>
        </w:r>
        <w:bookmarkEnd w:id="4"/>
        <w:bookmarkEnd w:id="5"/>
        <w:bookmarkEnd w:id="6"/>
        <w:bookmarkEnd w:id="7"/>
        <w:r w:rsidR="00BF4E0D" w:rsidRPr="00BF4E0D">
          <w:tab/>
        </w:r>
        <w:r w:rsidR="00BF4E0D" w:rsidRPr="00BF4E0D">
          <w:tab/>
        </w:r>
        <w:r w:rsidR="00BF4E0D" w:rsidRPr="00BF4E0D">
          <w:tab/>
        </w:r>
        <w:r w:rsidR="00BF4E0D" w:rsidRPr="00BF4E0D">
          <w:tab/>
        </w:r>
        <w:r w:rsidR="00BF4E0D" w:rsidRPr="00BF4E0D">
          <w:tab/>
        </w:r>
        <w:r w:rsidR="00BF4E0D" w:rsidRPr="00BF4E0D">
          <w:tab/>
        </w:r>
      </w:hyperlink>
    </w:p>
    <w:p w:rsidR="00BF4E0D" w:rsidRPr="00BF4E0D" w:rsidRDefault="00BF4E0D" w:rsidP="00BF4E0D">
      <w:pPr>
        <w:pStyle w:val="a0"/>
        <w:rPr>
          <w:rFonts w:cs="Times New Roman"/>
          <w:lang w:eastAsia="ru-RU"/>
        </w:rPr>
      </w:pPr>
    </w:p>
    <w:p w:rsidR="00BF4E0D" w:rsidRPr="00BF4E0D" w:rsidRDefault="00BF4E0D" w:rsidP="00BF4E0D">
      <w:pPr>
        <w:pStyle w:val="2"/>
        <w:ind w:left="0" w:firstLine="0"/>
        <w:rPr>
          <w:rFonts w:eastAsiaTheme="minorHAnsi"/>
          <w:bCs w:val="0"/>
          <w:szCs w:val="22"/>
        </w:rPr>
      </w:pPr>
      <w:bookmarkStart w:id="8" w:name="_Toc45791702"/>
      <w:r w:rsidRPr="00BF4E0D">
        <w:rPr>
          <w:rFonts w:eastAsiaTheme="minorHAnsi"/>
          <w:b w:val="0"/>
          <w:bCs w:val="0"/>
          <w:szCs w:val="22"/>
        </w:rPr>
        <w:t>2.1.1 ТЭЦ-16</w:t>
      </w:r>
      <w:bookmarkEnd w:id="8"/>
    </w:p>
    <w:p w:rsidR="00BF4E0D" w:rsidRPr="00BF4E0D" w:rsidRDefault="00BF4E0D" w:rsidP="00BF4E0D">
      <w:pPr>
        <w:pStyle w:val="a0"/>
        <w:jc w:val="center"/>
        <w:rPr>
          <w:rFonts w:cs="Times New Roman"/>
          <w:lang w:eastAsia="ru-RU"/>
        </w:rPr>
      </w:pPr>
    </w:p>
    <w:p w:rsidR="005A54BE" w:rsidRPr="00BF4E0D" w:rsidRDefault="00BF4E0D">
      <w:pPr>
        <w:spacing w:before="400" w:after="200"/>
        <w:rPr>
          <w:rFonts w:cs="Times New Roman"/>
        </w:rPr>
      </w:pPr>
      <w:r w:rsidRPr="00BF4E0D">
        <w:rPr>
          <w:rFonts w:cs="Times New Roman"/>
          <w:b/>
        </w:rPr>
        <w:t>Таблица 2.1.1.1 - Объем потребления тепловой энергии от ТЭЦ-16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901"/>
        <w:gridCol w:w="1870"/>
        <w:gridCol w:w="3073"/>
      </w:tblGrid>
      <w:tr w:rsidR="005A54BE" w:rsidRPr="00BF4E0D">
        <w:trPr>
          <w:jc w:val="center"/>
        </w:trPr>
        <w:tc>
          <w:tcPr>
            <w:tcW w:w="0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Наименование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Ед.изм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Значение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Выработка ТЭ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529036,0000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 xml:space="preserve">Собственные нужды 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1938,0000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Отпуск в сеть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527098,0000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 xml:space="preserve">Потери в сетях 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68467,0000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vMerge w:val="restart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Полезный отпуск: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460569,0000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vMerge/>
          </w:tcPr>
          <w:p w:rsidR="005A54BE" w:rsidRPr="00BF4E0D" w:rsidRDefault="005A54BE">
            <w:pPr>
              <w:rPr>
                <w:rFonts w:cs="Times New Roman"/>
              </w:rPr>
            </w:pP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- Население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218642,6700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vMerge/>
          </w:tcPr>
          <w:p w:rsidR="005A54BE" w:rsidRPr="00BF4E0D" w:rsidRDefault="005A54BE">
            <w:pPr>
              <w:rPr>
                <w:rFonts w:cs="Times New Roman"/>
              </w:rPr>
            </w:pP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- Бюджет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37417,6800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vMerge/>
          </w:tcPr>
          <w:p w:rsidR="005A54BE" w:rsidRPr="00BF4E0D" w:rsidRDefault="005A54BE">
            <w:pPr>
              <w:rPr>
                <w:rFonts w:cs="Times New Roman"/>
              </w:rPr>
            </w:pP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- Производства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166210,6100</w:t>
            </w:r>
          </w:p>
        </w:tc>
      </w:tr>
      <w:tr w:rsidR="005A54BE" w:rsidRPr="00BF4E0D">
        <w:trPr>
          <w:jc w:val="center"/>
        </w:trPr>
        <w:tc>
          <w:tcPr>
            <w:tcW w:w="0" w:type="dxa"/>
            <w:vMerge/>
          </w:tcPr>
          <w:p w:rsidR="005A54BE" w:rsidRPr="00BF4E0D" w:rsidRDefault="005A54BE">
            <w:pPr>
              <w:rPr>
                <w:rFonts w:cs="Times New Roman"/>
              </w:rPr>
            </w:pP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BF4E0D" w:rsidRDefault="00BF4E0D">
            <w:pPr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- Прочие</w:t>
            </w:r>
          </w:p>
        </w:tc>
        <w:tc>
          <w:tcPr>
            <w:tcW w:w="0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Гкал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BF4E0D" w:rsidRDefault="00BF4E0D">
            <w:pPr>
              <w:jc w:val="center"/>
              <w:rPr>
                <w:rFonts w:cs="Times New Roman"/>
              </w:rPr>
            </w:pPr>
            <w:r w:rsidRPr="00BF4E0D">
              <w:rPr>
                <w:rFonts w:eastAsia="Calibri" w:cs="Times New Roman"/>
                <w:sz w:val="22"/>
              </w:rPr>
              <w:t>38298,0400</w:t>
            </w:r>
          </w:p>
        </w:tc>
      </w:tr>
    </w:tbl>
    <w:p w:rsidR="00BF4E0D" w:rsidRPr="00BF4E0D" w:rsidRDefault="00BF4E0D" w:rsidP="00BF4E0D">
      <w:pPr>
        <w:pStyle w:val="a0"/>
        <w:rPr>
          <w:rFonts w:cs="Times New Roman"/>
          <w:lang w:val="en-US" w:eastAsia="ru-RU"/>
        </w:rPr>
      </w:pPr>
    </w:p>
    <w:p w:rsidR="00BF4E0D" w:rsidRPr="00BF4E0D" w:rsidRDefault="00795E68" w:rsidP="00BF4E0D">
      <w:pPr>
        <w:pStyle w:val="2"/>
        <w:ind w:left="0" w:firstLine="0"/>
      </w:pPr>
      <w:hyperlink r:id="rId12" w:anchor="bookmark5" w:history="1">
        <w:bookmarkStart w:id="9" w:name="_Toc30081807"/>
        <w:bookmarkStart w:id="10" w:name="_Toc30085041"/>
        <w:bookmarkStart w:id="11" w:name="_Toc32845307"/>
        <w:bookmarkStart w:id="12" w:name="_Toc45791703"/>
        <w:r w:rsidR="00BF4E0D" w:rsidRPr="00BF4E0D">
          <w:t>Часть 2. ПРОГНОЗЫ ПРИРОСТОВ СТРОИТЕЛЬНЫХ ПЛОЩАДЕЙ ФОНДОВ,</w:t>
        </w:r>
      </w:hyperlink>
      <w:r w:rsidR="00BF4E0D" w:rsidRPr="00BF4E0D">
        <w:t xml:space="preserve"> </w:t>
      </w:r>
      <w:hyperlink r:id="rId13" w:anchor="bookmark5" w:history="1">
        <w:r w:rsidR="00BF4E0D" w:rsidRPr="00BF4E0D">
          <w:t>СГРУПИРОВАННЫЕ ПО РАСЧЕТНЫМ ЭЛЕМЕНТАМ ТЕРРИТОРИАЛЬНОГО ДЕЛЕНИЯ</w:t>
        </w:r>
      </w:hyperlink>
      <w:r w:rsidR="00BF4E0D" w:rsidRPr="00BF4E0D">
        <w:t xml:space="preserve"> </w:t>
      </w:r>
      <w:hyperlink r:id="rId14" w:anchor="bookmark5" w:history="1">
        <w:r w:rsidR="00BF4E0D" w:rsidRPr="00BF4E0D">
          <w:t>И ПО ЗОНАМ ДЕЙСТВИЯ ИСТОЧНИКОВ ТЕПЛОВОЙ ЭНЕРГИИ С РАЗДЕЛЕНИЕМ</w:t>
        </w:r>
      </w:hyperlink>
      <w:r w:rsidR="00BF4E0D" w:rsidRPr="00BF4E0D">
        <w:t xml:space="preserve"> </w:t>
      </w:r>
      <w:hyperlink r:id="rId15" w:anchor="bookmark5" w:history="1">
        <w:r w:rsidR="00BF4E0D" w:rsidRPr="00BF4E0D">
          <w:t>ОБЪЕКТОВ СТРИОТЕЛЬСТВА НА МНОГКВАРТИРНЫЕ ДОМА, ИНДИВИДУАЛЬНЫЕ</w:t>
        </w:r>
      </w:hyperlink>
      <w:r w:rsidR="00BF4E0D" w:rsidRPr="00BF4E0D">
        <w:t xml:space="preserve"> </w:t>
      </w:r>
      <w:hyperlink r:id="rId16" w:anchor="bookmark5" w:history="1">
        <w:r w:rsidR="00BF4E0D" w:rsidRPr="00BF4E0D">
          <w:t>ЖИЛЫЕ ДОМА, ОБЩЕСТВЕННЫЕ ЗДАНИЯ, ПРОИЗВОДСТВЕННЫЕ ЗДАНИЯ</w:t>
        </w:r>
      </w:hyperlink>
      <w:r w:rsidR="00BF4E0D" w:rsidRPr="00BF4E0D">
        <w:t xml:space="preserve"> </w:t>
      </w:r>
      <w:hyperlink r:id="rId17" w:anchor="bookmark5" w:history="1">
        <w:r w:rsidR="00BF4E0D" w:rsidRPr="00BF4E0D">
          <w:t>ПРОМЫШЛЕННЫХ ПРЕДПРИЯТИЙ НА КАЖДОМ ЭТАПЕ</w:t>
        </w:r>
        <w:bookmarkEnd w:id="9"/>
        <w:bookmarkEnd w:id="10"/>
        <w:bookmarkEnd w:id="11"/>
        <w:bookmarkEnd w:id="12"/>
      </w:hyperlink>
    </w:p>
    <w:p w:rsidR="00BF4E0D" w:rsidRPr="00BF4E0D" w:rsidRDefault="00BF4E0D" w:rsidP="00BF4E0D">
      <w:pPr>
        <w:pStyle w:val="a0"/>
        <w:rPr>
          <w:rFonts w:cs="Times New Roman"/>
          <w:lang w:eastAsia="ru-RU"/>
        </w:rPr>
      </w:pPr>
    </w:p>
    <w:p w:rsidR="00BF4E0D" w:rsidRPr="00BF4E0D" w:rsidRDefault="00BF4E0D" w:rsidP="00BF4E0D">
      <w:pPr>
        <w:pStyle w:val="2"/>
        <w:ind w:left="0" w:firstLine="0"/>
      </w:pPr>
      <w:bookmarkStart w:id="13" w:name="_Toc30058735"/>
      <w:bookmarkStart w:id="14" w:name="_Toc31810089"/>
      <w:bookmarkStart w:id="15" w:name="_Toc45791704"/>
      <w:r w:rsidRPr="00BF4E0D">
        <w:rPr>
          <w:rFonts w:eastAsiaTheme="minorHAnsi"/>
          <w:b w:val="0"/>
          <w:bCs w:val="0"/>
          <w:szCs w:val="22"/>
        </w:rPr>
        <w:t xml:space="preserve">2.2.1 </w:t>
      </w:r>
      <w:bookmarkEnd w:id="13"/>
      <w:r w:rsidRPr="00BF4E0D">
        <w:rPr>
          <w:rFonts w:eastAsiaTheme="minorHAnsi"/>
          <w:b w:val="0"/>
          <w:bCs w:val="0"/>
          <w:szCs w:val="22"/>
        </w:rPr>
        <w:t>Зона действия ТЭЦ-16</w:t>
      </w:r>
      <w:bookmarkEnd w:id="14"/>
      <w:bookmarkEnd w:id="15"/>
    </w:p>
    <w:p w:rsidR="00BF4E0D" w:rsidRPr="00BF4E0D" w:rsidRDefault="00BF4E0D" w:rsidP="00BF4E0D">
      <w:pPr>
        <w:jc w:val="both"/>
        <w:rPr>
          <w:rFonts w:cs="Times New Roman"/>
          <w:sz w:val="22"/>
        </w:rPr>
      </w:pPr>
    </w:p>
    <w:p w:rsidR="00BF4E0D" w:rsidRPr="00352539" w:rsidRDefault="00BF4E0D" w:rsidP="00BF4E0D">
      <w:pPr>
        <w:rPr>
          <w:rFonts w:cs="Times New Roman"/>
        </w:rPr>
      </w:pPr>
      <w:r w:rsidRPr="00352539">
        <w:rPr>
          <w:rFonts w:cs="Times New Roman"/>
        </w:rPr>
        <w:t xml:space="preserve">Реестр объектов капитального строительства </w:t>
      </w: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518"/>
        <w:gridCol w:w="3195"/>
        <w:gridCol w:w="1876"/>
        <w:gridCol w:w="1885"/>
        <w:gridCol w:w="1885"/>
      </w:tblGrid>
      <w:tr w:rsidR="00BF4E0D" w:rsidRPr="00795E68" w:rsidTr="00BF4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5E68">
              <w:rPr>
                <w:rFonts w:cs="Times New Roman"/>
                <w:sz w:val="23"/>
                <w:szCs w:val="23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5E68">
              <w:rPr>
                <w:rFonts w:cs="Times New Roman"/>
                <w:sz w:val="23"/>
                <w:szCs w:val="23"/>
              </w:rPr>
              <w:t>Наименование объекта строительства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5E68">
              <w:rPr>
                <w:rFonts w:cs="Times New Roman"/>
                <w:sz w:val="23"/>
                <w:szCs w:val="23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 w:rsidP="00BF4E0D">
            <w:pPr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795E68">
              <w:rPr>
                <w:rFonts w:cs="Times New Roman"/>
                <w:sz w:val="23"/>
                <w:szCs w:val="23"/>
                <w:lang w:val="ru-RU"/>
              </w:rPr>
              <w:t>Подключение от Источника тепловой энергии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95E68">
              <w:rPr>
                <w:rFonts w:cs="Times New Roman"/>
                <w:sz w:val="23"/>
                <w:szCs w:val="23"/>
              </w:rPr>
              <w:t>планируемый</w:t>
            </w:r>
            <w:proofErr w:type="spellEnd"/>
            <w:r w:rsidRPr="00795E68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95E68">
              <w:rPr>
                <w:rFonts w:cs="Times New Roman"/>
                <w:sz w:val="23"/>
                <w:szCs w:val="23"/>
              </w:rPr>
              <w:t>год</w:t>
            </w:r>
            <w:proofErr w:type="spellEnd"/>
            <w:r w:rsidRPr="00795E68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Pr="00795E68">
              <w:rPr>
                <w:rFonts w:cs="Times New Roman"/>
                <w:sz w:val="23"/>
                <w:szCs w:val="23"/>
              </w:rPr>
              <w:t>подключения</w:t>
            </w:r>
            <w:proofErr w:type="spellEnd"/>
          </w:p>
        </w:tc>
      </w:tr>
      <w:tr w:rsidR="00BF4E0D" w:rsidRPr="00795E68" w:rsidTr="00BF4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0D" w:rsidRPr="00795E68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5E68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0D" w:rsidRPr="00795E68" w:rsidRDefault="00D172C4" w:rsidP="00D172C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5E68">
              <w:rPr>
                <w:rFonts w:cs="Times New Roman"/>
                <w:sz w:val="23"/>
                <w:szCs w:val="23"/>
              </w:rPr>
              <w:t>Городские очистные сооружения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0D" w:rsidRPr="00795E68" w:rsidRDefault="00D172C4" w:rsidP="00D172C4">
            <w:pPr>
              <w:pStyle w:val="a0"/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 xml:space="preserve">район </w:t>
            </w:r>
            <w:r w:rsidRPr="00795E68">
              <w:rPr>
                <w:rFonts w:cs="Times New Roman"/>
                <w:sz w:val="23"/>
                <w:szCs w:val="23"/>
              </w:rPr>
              <w:t>городских очистных сооружений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0D" w:rsidRPr="00795E68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5E68">
              <w:rPr>
                <w:rFonts w:cs="Times New Roman"/>
              </w:rPr>
              <w:t>ТЭЦ-16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0D" w:rsidRPr="00795E68" w:rsidRDefault="00BF4E0D" w:rsidP="00D172C4">
            <w:pPr>
              <w:jc w:val="center"/>
              <w:rPr>
                <w:rFonts w:cs="Times New Roman"/>
                <w:sz w:val="23"/>
                <w:szCs w:val="23"/>
              </w:rPr>
            </w:pPr>
            <w:r w:rsidRPr="00795E68">
              <w:rPr>
                <w:rFonts w:cs="Times New Roman"/>
                <w:sz w:val="23"/>
                <w:szCs w:val="23"/>
              </w:rPr>
              <w:t>202</w:t>
            </w:r>
            <w:r w:rsidR="00D172C4" w:rsidRPr="00795E68">
              <w:rPr>
                <w:rFonts w:cs="Times New Roman"/>
                <w:sz w:val="23"/>
                <w:szCs w:val="23"/>
              </w:rPr>
              <w:t>3</w:t>
            </w:r>
          </w:p>
        </w:tc>
      </w:tr>
    </w:tbl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BF4E0D" w:rsidRDefault="00795E68" w:rsidP="00BF4E0D">
      <w:pPr>
        <w:pStyle w:val="2"/>
        <w:ind w:left="0" w:firstLine="0"/>
      </w:pPr>
      <w:hyperlink r:id="rId18" w:anchor="bookmark9" w:history="1">
        <w:bookmarkStart w:id="16" w:name="_Toc45791705"/>
        <w:r w:rsidR="00BF4E0D" w:rsidRPr="00795E68">
          <w:t>Часть 3. 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</w:t>
        </w:r>
        <w:proofErr w:type="gramStart"/>
        <w:r w:rsidR="00BF4E0D" w:rsidRPr="00795E68">
          <w:t>, У</w:t>
        </w:r>
        <w:proofErr w:type="gramEnd"/>
      </w:hyperlink>
      <w:r w:rsidR="00BF4E0D" w:rsidRPr="00BF4E0D">
        <w:t>СТАНАВЛИВАЕМЫХ В СООТВЕТСТВИИ С ЗАКОНОДАТЕЛЬСТВОМ РОССИЙСКОЙ ФЕДЕРАЦИИ</w:t>
      </w:r>
      <w:bookmarkEnd w:id="16"/>
      <w:r w:rsidR="00BF4E0D" w:rsidRPr="00BF4E0D">
        <w:t xml:space="preserve"> 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lastRenderedPageBreak/>
        <w:t>При отсутствии точных данных по проектам существующей застройки для расчета были приняты укрупнённые показатели максимального теплового потока на отопление для жилых зданий на 1 м</w:t>
      </w:r>
      <w:r w:rsidRPr="00BF4E0D">
        <w:rPr>
          <w:rFonts w:cs="Times New Roman"/>
          <w:sz w:val="23"/>
          <w:szCs w:val="23"/>
          <w:vertAlign w:val="superscript"/>
        </w:rPr>
        <w:t>2</w:t>
      </w:r>
      <w:r w:rsidRPr="00BF4E0D">
        <w:rPr>
          <w:rFonts w:cs="Times New Roman"/>
          <w:sz w:val="23"/>
          <w:szCs w:val="23"/>
        </w:rPr>
        <w:t xml:space="preserve"> общей площади.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Прогноз теплопотребления на основе темпов снижения теплопотребления для вновь строящихся зданий был выполнен в соответствии с Приказом Министерства регионального развития РФ от 28 мая 2010 г. № 262 "О требованиях энергетической эффективности зданий, строений, сооружений".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Для новых жилых и общественных зданий высотой до 75 м включительно (25 этажей) предусматривается следующее снижение по годам нормируемого удельного энергопотребления на цели отопления и вентиляции по классу энергоэффективности В ("высокий") по отношению к базовому уровню: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Для вновь возводимых зданий: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на 15% с 2011 г. согласно таблице 2.3.1 и 2.3.2;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на 30% с 2016 г. согласно таблице 2.3.3 и 2.3.4;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на 40% с 2020 г. согласно таблице 2.3.5 и 2.3.6.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Для реконструируемых зданий и жилья экономического класса: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- на 15% с 2016 г.;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- на 30% с 2020 г.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Устанавливается снижение удельного потребления горячей воды жилых зданий по отношению к среднему фактическому потреблению: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>- с 2011 года - 130 л/сут.; - с 2016 года - 110 л/сут.; - с 2020 года - 85 л/сут.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</w:p>
    <w:p w:rsidR="00BF4E0D" w:rsidRPr="00BF4E0D" w:rsidRDefault="00BF4E0D" w:rsidP="00BF4E0D">
      <w:pPr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b/>
          <w:sz w:val="23"/>
          <w:szCs w:val="23"/>
        </w:rPr>
        <w:t>Таблица 2.3.1 - Нормируемый с 2011 года удельный расход тепловой энергии на отопление и вентиляцию малоэтажных жилых домов: одноквартирных отдельно стоящих и блокированных, многоквартирных и массового индустриального изготовления, кДж</w:t>
      </w:r>
      <w:proofErr w:type="gramStart"/>
      <w:r w:rsidRPr="00BF4E0D">
        <w:rPr>
          <w:rFonts w:cs="Times New Roman"/>
          <w:b/>
          <w:sz w:val="23"/>
          <w:szCs w:val="23"/>
        </w:rPr>
        <w:t>/(</w:t>
      </w:r>
      <w:proofErr w:type="gramEnd"/>
      <w:r w:rsidRPr="00BF4E0D">
        <w:rPr>
          <w:rFonts w:cs="Times New Roman"/>
          <w:b/>
          <w:sz w:val="23"/>
          <w:szCs w:val="23"/>
        </w:rPr>
        <w:t>м</w:t>
      </w:r>
      <w:r w:rsidRPr="003C1864">
        <w:rPr>
          <w:rFonts w:cs="Times New Roman"/>
          <w:b/>
          <w:sz w:val="23"/>
          <w:szCs w:val="23"/>
          <w:vertAlign w:val="superscript"/>
        </w:rPr>
        <w:t>2</w:t>
      </w:r>
      <w:r w:rsidRPr="00BF4E0D">
        <w:rPr>
          <w:rFonts w:cs="Times New Roman"/>
          <w:b/>
          <w:sz w:val="23"/>
          <w:szCs w:val="23"/>
        </w:rPr>
        <w:t xml:space="preserve">. </w:t>
      </w:r>
      <w:proofErr w:type="spellStart"/>
      <w:r w:rsidRPr="003C1864">
        <w:rPr>
          <w:rFonts w:cs="Times New Roman"/>
          <w:b/>
          <w:sz w:val="23"/>
          <w:szCs w:val="23"/>
          <w:vertAlign w:val="superscript"/>
        </w:rPr>
        <w:t>о</w:t>
      </w:r>
      <w:r w:rsidR="003C1864">
        <w:rPr>
          <w:rFonts w:cs="Times New Roman"/>
          <w:b/>
          <w:sz w:val="23"/>
          <w:szCs w:val="23"/>
        </w:rPr>
        <w:t>С</w:t>
      </w:r>
      <w:proofErr w:type="spellEnd"/>
      <w:r w:rsidR="003C1864">
        <w:rPr>
          <w:rFonts w:cs="Times New Roman"/>
          <w:b/>
          <w:sz w:val="23"/>
          <w:szCs w:val="23"/>
        </w:rPr>
        <w:t xml:space="preserve">. </w:t>
      </w:r>
      <w:r w:rsidRPr="00BF4E0D">
        <w:rPr>
          <w:rFonts w:cs="Times New Roman"/>
          <w:b/>
          <w:sz w:val="23"/>
          <w:szCs w:val="23"/>
        </w:rPr>
        <w:t>сутки</w:t>
      </w:r>
      <w:r w:rsidRPr="00BF4E0D">
        <w:rPr>
          <w:rFonts w:cs="Times New Roman"/>
          <w:sz w:val="23"/>
          <w:szCs w:val="23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1559"/>
        <w:gridCol w:w="1559"/>
      </w:tblGrid>
      <w:tr w:rsidR="00BF4E0D" w:rsidRPr="00BF4E0D" w:rsidTr="00BF4E0D">
        <w:trPr>
          <w:trHeight w:hRule="exact" w:val="305"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Отапливаемая площадь домов, м</w:t>
            </w:r>
            <w:r w:rsidRPr="003C1864">
              <w:rPr>
                <w:rFonts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 числом этажей</w:t>
            </w:r>
          </w:p>
        </w:tc>
      </w:tr>
      <w:tr w:rsidR="00BF4E0D" w:rsidRPr="00BF4E0D" w:rsidTr="00BF4E0D">
        <w:trPr>
          <w:trHeight w:hRule="exact" w:val="307"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BF4E0D" w:rsidRPr="00BF4E0D" w:rsidTr="00BF4E0D">
        <w:trPr>
          <w:trHeight w:hRule="exact" w:val="294"/>
          <w:jc w:val="center"/>
        </w:trPr>
        <w:tc>
          <w:tcPr>
            <w:tcW w:w="368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 и менее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2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119</w:t>
            </w:r>
          </w:p>
        </w:tc>
        <w:tc>
          <w:tcPr>
            <w:tcW w:w="1418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368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2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106</w:t>
            </w:r>
          </w:p>
        </w:tc>
        <w:tc>
          <w:tcPr>
            <w:tcW w:w="1418" w:type="dxa"/>
            <w:vAlign w:val="center"/>
            <w:hideMark/>
          </w:tcPr>
          <w:p w:rsidR="00BF4E0D" w:rsidRPr="00BF4E0D" w:rsidRDefault="00BF4E0D" w:rsidP="00BF4E0D">
            <w:pPr>
              <w:ind w:firstLine="15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115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368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150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2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93.5</w:t>
            </w:r>
          </w:p>
        </w:tc>
        <w:tc>
          <w:tcPr>
            <w:tcW w:w="1418" w:type="dxa"/>
            <w:vAlign w:val="center"/>
            <w:hideMark/>
          </w:tcPr>
          <w:p w:rsidR="00BF4E0D" w:rsidRPr="00BF4E0D" w:rsidRDefault="00BF4E0D" w:rsidP="00BF4E0D">
            <w:pPr>
              <w:ind w:firstLine="15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102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110.5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368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250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2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85</w:t>
            </w:r>
          </w:p>
        </w:tc>
        <w:tc>
          <w:tcPr>
            <w:tcW w:w="1418" w:type="dxa"/>
            <w:vAlign w:val="center"/>
            <w:hideMark/>
          </w:tcPr>
          <w:p w:rsidR="00BF4E0D" w:rsidRPr="00BF4E0D" w:rsidRDefault="00BF4E0D" w:rsidP="00BF4E0D">
            <w:pPr>
              <w:ind w:firstLine="15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89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93.5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98</w:t>
            </w:r>
          </w:p>
        </w:tc>
      </w:tr>
      <w:tr w:rsidR="00BF4E0D" w:rsidRPr="00BF4E0D" w:rsidTr="00BF4E0D">
        <w:trPr>
          <w:trHeight w:hRule="exact" w:val="288"/>
          <w:jc w:val="center"/>
        </w:trPr>
        <w:tc>
          <w:tcPr>
            <w:tcW w:w="368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400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BF4E0D" w:rsidRPr="00BF4E0D" w:rsidRDefault="00BF4E0D" w:rsidP="00BF4E0D">
            <w:pPr>
              <w:ind w:firstLine="15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76.5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85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368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600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BF4E0D" w:rsidRPr="00BF4E0D" w:rsidRDefault="00BF4E0D" w:rsidP="00BF4E0D">
            <w:pPr>
              <w:ind w:firstLine="15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68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72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76.5</w:t>
            </w:r>
          </w:p>
        </w:tc>
      </w:tr>
      <w:tr w:rsidR="00BF4E0D" w:rsidRPr="00BF4E0D" w:rsidTr="00BF4E0D">
        <w:trPr>
          <w:trHeight w:hRule="exact" w:val="293"/>
          <w:jc w:val="center"/>
        </w:trPr>
        <w:tc>
          <w:tcPr>
            <w:tcW w:w="368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1000 и более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BF4E0D" w:rsidRPr="00BF4E0D" w:rsidRDefault="00BF4E0D" w:rsidP="00BF4E0D">
            <w:pPr>
              <w:ind w:firstLine="15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59.5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64</w:t>
            </w:r>
          </w:p>
        </w:tc>
        <w:tc>
          <w:tcPr>
            <w:tcW w:w="155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68</w:t>
            </w:r>
          </w:p>
        </w:tc>
      </w:tr>
    </w:tbl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</w:p>
    <w:p w:rsidR="00BF4E0D" w:rsidRPr="00BF4E0D" w:rsidRDefault="00BF4E0D" w:rsidP="00BF4E0D">
      <w:pPr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b/>
          <w:sz w:val="23"/>
          <w:szCs w:val="23"/>
        </w:rPr>
        <w:t>Таблица 2.3.2 - Нормируемый с 2011 г. удельный расход тепловой энергии на отопление</w:t>
      </w:r>
      <w:r w:rsidRPr="00BF4E0D">
        <w:rPr>
          <w:rFonts w:cs="Times New Roman"/>
          <w:sz w:val="23"/>
          <w:szCs w:val="23"/>
        </w:rPr>
        <w:t xml:space="preserve"> и вентиляцию жилых и общественных зданий, кДж</w:t>
      </w:r>
      <w:proofErr w:type="gramStart"/>
      <w:r w:rsidRPr="00BF4E0D">
        <w:rPr>
          <w:rFonts w:cs="Times New Roman"/>
          <w:sz w:val="23"/>
          <w:szCs w:val="23"/>
        </w:rPr>
        <w:t>/(</w:t>
      </w:r>
      <w:proofErr w:type="gramEnd"/>
      <w:r w:rsidRPr="00BF4E0D">
        <w:rPr>
          <w:rFonts w:cs="Times New Roman"/>
          <w:sz w:val="23"/>
          <w:szCs w:val="23"/>
        </w:rPr>
        <w:t>м</w:t>
      </w:r>
      <w:r w:rsidRPr="003C1864">
        <w:rPr>
          <w:rFonts w:cs="Times New Roman"/>
          <w:sz w:val="23"/>
          <w:szCs w:val="23"/>
          <w:vertAlign w:val="superscript"/>
        </w:rPr>
        <w:t>2</w:t>
      </w:r>
      <w:r w:rsidRPr="00BF4E0D">
        <w:rPr>
          <w:rFonts w:cs="Times New Roman"/>
          <w:sz w:val="23"/>
          <w:szCs w:val="23"/>
        </w:rPr>
        <w:t xml:space="preserve">. </w:t>
      </w:r>
      <w:proofErr w:type="spellStart"/>
      <w:r w:rsidRPr="003C1864">
        <w:rPr>
          <w:rFonts w:cs="Times New Roman"/>
          <w:sz w:val="23"/>
          <w:szCs w:val="23"/>
          <w:vertAlign w:val="superscript"/>
        </w:rPr>
        <w:t>о</w:t>
      </w:r>
      <w:r w:rsidR="003C1864">
        <w:rPr>
          <w:rFonts w:cs="Times New Roman"/>
          <w:sz w:val="23"/>
          <w:szCs w:val="23"/>
        </w:rPr>
        <w:t>С</w:t>
      </w:r>
      <w:proofErr w:type="spellEnd"/>
      <w:r w:rsidR="003C1864">
        <w:rPr>
          <w:rFonts w:cs="Times New Roman"/>
          <w:sz w:val="23"/>
          <w:szCs w:val="23"/>
        </w:rPr>
        <w:t xml:space="preserve">. </w:t>
      </w:r>
      <w:r w:rsidRPr="00BF4E0D">
        <w:rPr>
          <w:rFonts w:cs="Times New Roman"/>
          <w:sz w:val="23"/>
          <w:szCs w:val="23"/>
        </w:rPr>
        <w:t>сутки) или [кДж/(м</w:t>
      </w:r>
      <w:r w:rsidRPr="003C1864">
        <w:rPr>
          <w:rFonts w:cs="Times New Roman"/>
          <w:sz w:val="23"/>
          <w:szCs w:val="23"/>
          <w:vertAlign w:val="superscript"/>
        </w:rPr>
        <w:t>3</w:t>
      </w:r>
      <w:r w:rsidRPr="00BF4E0D">
        <w:rPr>
          <w:rFonts w:cs="Times New Roman"/>
          <w:sz w:val="23"/>
          <w:szCs w:val="23"/>
        </w:rPr>
        <w:t xml:space="preserve">. </w:t>
      </w:r>
      <w:proofErr w:type="spellStart"/>
      <w:r w:rsidRPr="003C1864">
        <w:rPr>
          <w:rFonts w:cs="Times New Roman"/>
          <w:sz w:val="23"/>
          <w:szCs w:val="23"/>
          <w:vertAlign w:val="superscript"/>
        </w:rPr>
        <w:t>о</w:t>
      </w:r>
      <w:r w:rsidR="003C1864">
        <w:rPr>
          <w:rFonts w:cs="Times New Roman"/>
          <w:sz w:val="23"/>
          <w:szCs w:val="23"/>
        </w:rPr>
        <w:t>С</w:t>
      </w:r>
      <w:proofErr w:type="spellEnd"/>
      <w:r w:rsidR="003C1864">
        <w:rPr>
          <w:rFonts w:cs="Times New Roman"/>
          <w:sz w:val="23"/>
          <w:szCs w:val="23"/>
        </w:rPr>
        <w:t xml:space="preserve">. </w:t>
      </w:r>
      <w:r w:rsidRPr="00BF4E0D">
        <w:rPr>
          <w:rFonts w:cs="Times New Roman"/>
          <w:sz w:val="23"/>
          <w:szCs w:val="23"/>
        </w:rPr>
        <w:t>сутки)]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399"/>
        <w:gridCol w:w="1876"/>
        <w:gridCol w:w="2007"/>
        <w:gridCol w:w="896"/>
        <w:gridCol w:w="898"/>
        <w:gridCol w:w="861"/>
        <w:gridCol w:w="901"/>
      </w:tblGrid>
      <w:tr w:rsidR="00BF4E0D" w:rsidRPr="00BF4E0D" w:rsidTr="00BF4E0D">
        <w:trPr>
          <w:trHeight w:hRule="exact" w:val="497"/>
          <w:tblHeader/>
          <w:jc w:val="center"/>
        </w:trPr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№</w:t>
            </w:r>
          </w:p>
        </w:tc>
        <w:tc>
          <w:tcPr>
            <w:tcW w:w="2399" w:type="dxa"/>
            <w:vMerge w:val="restart"/>
            <w:shd w:val="clear" w:color="auto" w:fill="F2F2F2" w:themeFill="background1" w:themeFillShade="F2"/>
            <w:vAlign w:val="center"/>
          </w:tcPr>
          <w:p w:rsidR="00BF4E0D" w:rsidRPr="00BF4E0D" w:rsidRDefault="00BF4E0D" w:rsidP="00BF4E0D">
            <w:pPr>
              <w:ind w:right="14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Тип зданий и помещений</w:t>
            </w:r>
          </w:p>
        </w:tc>
        <w:tc>
          <w:tcPr>
            <w:tcW w:w="7439" w:type="dxa"/>
            <w:gridSpan w:val="6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Этажность зданий</w:t>
            </w:r>
          </w:p>
        </w:tc>
      </w:tr>
      <w:tr w:rsidR="00BF4E0D" w:rsidRPr="00BF4E0D" w:rsidTr="00BF4E0D">
        <w:trPr>
          <w:trHeight w:hRule="exact" w:val="583"/>
          <w:tblHeader/>
          <w:jc w:val="center"/>
        </w:trPr>
        <w:tc>
          <w:tcPr>
            <w:tcW w:w="730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99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1-3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4,5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6,7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8,9</w:t>
            </w:r>
          </w:p>
        </w:tc>
        <w:tc>
          <w:tcPr>
            <w:tcW w:w="861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10,11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12 и выше</w:t>
            </w:r>
          </w:p>
        </w:tc>
      </w:tr>
      <w:tr w:rsidR="00BF4E0D" w:rsidRPr="00BF4E0D" w:rsidTr="00BF4E0D">
        <w:trPr>
          <w:trHeight w:hRule="exact" w:val="1969"/>
          <w:jc w:val="center"/>
        </w:trPr>
        <w:tc>
          <w:tcPr>
            <w:tcW w:w="73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39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Жилые, гостиницы, общежития</w:t>
            </w:r>
          </w:p>
        </w:tc>
        <w:tc>
          <w:tcPr>
            <w:tcW w:w="187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По таблице 2.4</w:t>
            </w:r>
          </w:p>
        </w:tc>
        <w:tc>
          <w:tcPr>
            <w:tcW w:w="2007" w:type="dxa"/>
            <w:vAlign w:val="center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72 [26,5] для 4-</w:t>
            </w:r>
          </w:p>
          <w:p w:rsidR="00BF4E0D" w:rsidRPr="00BF4E0D" w:rsidRDefault="00BF4E0D" w:rsidP="00BF4E0D">
            <w:pPr>
              <w:ind w:left="91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этажных одноквартирных и блокированных домов – по таблице №3</w:t>
            </w:r>
          </w:p>
        </w:tc>
        <w:tc>
          <w:tcPr>
            <w:tcW w:w="896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68 [24,5]</w:t>
            </w:r>
          </w:p>
        </w:tc>
        <w:tc>
          <w:tcPr>
            <w:tcW w:w="898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65</w:t>
            </w:r>
          </w:p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[23,5]</w:t>
            </w:r>
          </w:p>
        </w:tc>
        <w:tc>
          <w:tcPr>
            <w:tcW w:w="86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61</w:t>
            </w:r>
          </w:p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[22]</w:t>
            </w:r>
          </w:p>
        </w:tc>
        <w:tc>
          <w:tcPr>
            <w:tcW w:w="90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59,5</w:t>
            </w:r>
          </w:p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[21,5]</w:t>
            </w:r>
          </w:p>
        </w:tc>
      </w:tr>
      <w:tr w:rsidR="00BF4E0D" w:rsidRPr="00BF4E0D" w:rsidTr="00BF4E0D">
        <w:trPr>
          <w:trHeight w:hRule="exact" w:val="1674"/>
          <w:jc w:val="center"/>
        </w:trPr>
        <w:tc>
          <w:tcPr>
            <w:tcW w:w="73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39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Общественные, кроме перечисленных в позиции 3,4 и 5 настоящей таблицы</w:t>
            </w:r>
          </w:p>
        </w:tc>
        <w:tc>
          <w:tcPr>
            <w:tcW w:w="187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[37,5], [32,5],</w:t>
            </w:r>
          </w:p>
          <w:p w:rsidR="00BF4E0D" w:rsidRPr="00BF4E0D" w:rsidRDefault="00BF4E0D" w:rsidP="00BF4E0D">
            <w:pPr>
              <w:ind w:left="120" w:right="50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[30,5] соответственно нарастанию этажности</w:t>
            </w:r>
          </w:p>
        </w:tc>
        <w:tc>
          <w:tcPr>
            <w:tcW w:w="2007" w:type="dxa"/>
            <w:vAlign w:val="center"/>
          </w:tcPr>
          <w:p w:rsidR="00BF4E0D" w:rsidRPr="00BF4E0D" w:rsidRDefault="00BF4E0D" w:rsidP="00BF4E0D">
            <w:pPr>
              <w:ind w:left="91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[27]</w:t>
            </w:r>
          </w:p>
        </w:tc>
        <w:tc>
          <w:tcPr>
            <w:tcW w:w="896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[26,5]</w:t>
            </w:r>
          </w:p>
        </w:tc>
        <w:tc>
          <w:tcPr>
            <w:tcW w:w="898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[25]</w:t>
            </w:r>
          </w:p>
        </w:tc>
        <w:tc>
          <w:tcPr>
            <w:tcW w:w="86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[24]</w:t>
            </w:r>
          </w:p>
        </w:tc>
        <w:tc>
          <w:tcPr>
            <w:tcW w:w="90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156"/>
          <w:jc w:val="center"/>
        </w:trPr>
        <w:tc>
          <w:tcPr>
            <w:tcW w:w="73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39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Поликлиники и лечебные учреждения, дома- интернаты</w:t>
            </w:r>
          </w:p>
        </w:tc>
        <w:tc>
          <w:tcPr>
            <w:tcW w:w="1876" w:type="dxa"/>
            <w:vAlign w:val="center"/>
          </w:tcPr>
          <w:p w:rsidR="00BF4E0D" w:rsidRPr="00BF4E0D" w:rsidRDefault="00BF4E0D" w:rsidP="00BF4E0D">
            <w:pPr>
              <w:ind w:right="50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[29], [28], [27]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2007" w:type="dxa"/>
            <w:vAlign w:val="center"/>
          </w:tcPr>
          <w:p w:rsidR="00BF4E0D" w:rsidRPr="00BF4E0D" w:rsidRDefault="00BF4E0D" w:rsidP="00BF4E0D">
            <w:pPr>
              <w:ind w:left="91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[26,5]</w:t>
            </w:r>
          </w:p>
        </w:tc>
        <w:tc>
          <w:tcPr>
            <w:tcW w:w="896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[26,5]</w:t>
            </w:r>
          </w:p>
        </w:tc>
        <w:tc>
          <w:tcPr>
            <w:tcW w:w="898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[24,5]</w:t>
            </w:r>
          </w:p>
        </w:tc>
        <w:tc>
          <w:tcPr>
            <w:tcW w:w="86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[24]</w:t>
            </w:r>
          </w:p>
        </w:tc>
        <w:tc>
          <w:tcPr>
            <w:tcW w:w="90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795"/>
          <w:jc w:val="center"/>
        </w:trPr>
        <w:tc>
          <w:tcPr>
            <w:tcW w:w="73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39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Дошкольные учреждения</w:t>
            </w:r>
          </w:p>
        </w:tc>
        <w:tc>
          <w:tcPr>
            <w:tcW w:w="187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[38]</w:t>
            </w:r>
          </w:p>
        </w:tc>
        <w:tc>
          <w:tcPr>
            <w:tcW w:w="2007" w:type="dxa"/>
            <w:vAlign w:val="center"/>
          </w:tcPr>
          <w:p w:rsidR="00BF4E0D" w:rsidRPr="00BF4E0D" w:rsidRDefault="00BF4E0D" w:rsidP="00BF4E0D">
            <w:pPr>
              <w:ind w:left="91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96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98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6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90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132"/>
          <w:jc w:val="center"/>
        </w:trPr>
        <w:tc>
          <w:tcPr>
            <w:tcW w:w="73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39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Сервисного обслуживания</w:t>
            </w:r>
          </w:p>
        </w:tc>
        <w:tc>
          <w:tcPr>
            <w:tcW w:w="187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[19,5], [18,5],[18]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2007" w:type="dxa"/>
            <w:vAlign w:val="center"/>
          </w:tcPr>
          <w:p w:rsidR="00BF4E0D" w:rsidRPr="00BF4E0D" w:rsidRDefault="00BF4E0D" w:rsidP="00BF4E0D">
            <w:pPr>
              <w:ind w:left="91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[17]</w:t>
            </w:r>
          </w:p>
        </w:tc>
        <w:tc>
          <w:tcPr>
            <w:tcW w:w="896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[17]</w:t>
            </w:r>
          </w:p>
        </w:tc>
        <w:tc>
          <w:tcPr>
            <w:tcW w:w="898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6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90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432"/>
          <w:jc w:val="center"/>
        </w:trPr>
        <w:tc>
          <w:tcPr>
            <w:tcW w:w="73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39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Административного назначения (офисы)</w:t>
            </w:r>
          </w:p>
        </w:tc>
        <w:tc>
          <w:tcPr>
            <w:tcW w:w="187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[30,5], [29], [28]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2007" w:type="dxa"/>
            <w:vAlign w:val="center"/>
          </w:tcPr>
          <w:p w:rsidR="00BF4E0D" w:rsidRPr="00BF4E0D" w:rsidRDefault="00BF4E0D" w:rsidP="00BF4E0D">
            <w:pPr>
              <w:ind w:left="91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[23]</w:t>
            </w:r>
          </w:p>
        </w:tc>
        <w:tc>
          <w:tcPr>
            <w:tcW w:w="896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[20,5]</w:t>
            </w:r>
          </w:p>
        </w:tc>
        <w:tc>
          <w:tcPr>
            <w:tcW w:w="898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[18,5]</w:t>
            </w:r>
          </w:p>
        </w:tc>
        <w:tc>
          <w:tcPr>
            <w:tcW w:w="86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17]</w:t>
            </w:r>
          </w:p>
        </w:tc>
        <w:tc>
          <w:tcPr>
            <w:tcW w:w="901" w:type="dxa"/>
            <w:vAlign w:val="center"/>
          </w:tcPr>
          <w:p w:rsidR="00BF4E0D" w:rsidRPr="00BF4E0D" w:rsidRDefault="00BF4E0D" w:rsidP="00BF4E0D">
            <w:pPr>
              <w:ind w:left="57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[17]</w:t>
            </w:r>
          </w:p>
        </w:tc>
      </w:tr>
    </w:tbl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</w:p>
    <w:p w:rsid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 xml:space="preserve">Примечание: для регионов, имеющих значение </w:t>
      </w:r>
      <w:proofErr w:type="spellStart"/>
      <w:r w:rsidRPr="00BF4E0D">
        <w:rPr>
          <w:rFonts w:cs="Times New Roman"/>
          <w:sz w:val="23"/>
          <w:szCs w:val="23"/>
        </w:rPr>
        <w:t>Dd</w:t>
      </w:r>
      <w:proofErr w:type="spellEnd"/>
      <w:r w:rsidRPr="00BF4E0D">
        <w:rPr>
          <w:rFonts w:cs="Times New Roman"/>
          <w:sz w:val="23"/>
          <w:szCs w:val="23"/>
        </w:rPr>
        <w:t xml:space="preserve"> = 8000 </w:t>
      </w:r>
      <w:proofErr w:type="spellStart"/>
      <w:r w:rsidRPr="00BF4E0D">
        <w:rPr>
          <w:rFonts w:cs="Times New Roman"/>
          <w:sz w:val="23"/>
          <w:szCs w:val="23"/>
        </w:rPr>
        <w:t>оC</w:t>
      </w:r>
      <w:proofErr w:type="spellEnd"/>
      <w:r w:rsidRPr="00BF4E0D">
        <w:rPr>
          <w:rFonts w:cs="Times New Roman"/>
          <w:sz w:val="23"/>
          <w:szCs w:val="23"/>
        </w:rPr>
        <w:t xml:space="preserve"> и более, нормируемые показатели следует снизить на 5%.</w:t>
      </w:r>
    </w:p>
    <w:p w:rsidR="003C1864" w:rsidRPr="003C1864" w:rsidRDefault="003C1864" w:rsidP="003C1864">
      <w:pPr>
        <w:pStyle w:val="a0"/>
      </w:pPr>
    </w:p>
    <w:p w:rsidR="00BF4E0D" w:rsidRPr="00BF4E0D" w:rsidRDefault="00BF4E0D" w:rsidP="00BF4E0D">
      <w:pPr>
        <w:jc w:val="both"/>
        <w:rPr>
          <w:rFonts w:cs="Times New Roman"/>
          <w:b/>
          <w:sz w:val="23"/>
          <w:szCs w:val="23"/>
        </w:rPr>
      </w:pPr>
      <w:r w:rsidRPr="00BF4E0D">
        <w:rPr>
          <w:rFonts w:cs="Times New Roman"/>
          <w:b/>
          <w:sz w:val="23"/>
          <w:szCs w:val="23"/>
        </w:rPr>
        <w:t>Таблица 2.3.3 - Нормируемый с 2016 года удельный расход тепловой энергии на отопление и вентиляцию малоэтажных жилых домов: одноквартирных отдельно стоящих и блокированных, многоквартирных и массового индустриального изготовления</w:t>
      </w:r>
      <w:proofErr w:type="gramStart"/>
      <w:r w:rsidRPr="00BF4E0D">
        <w:rPr>
          <w:rFonts w:cs="Times New Roman"/>
          <w:b/>
          <w:sz w:val="23"/>
          <w:szCs w:val="23"/>
        </w:rPr>
        <w:t>, ,</w:t>
      </w:r>
      <w:proofErr w:type="gramEnd"/>
      <w:r w:rsidRPr="00BF4E0D">
        <w:rPr>
          <w:rFonts w:cs="Times New Roman"/>
          <w:b/>
          <w:sz w:val="23"/>
          <w:szCs w:val="23"/>
        </w:rPr>
        <w:t xml:space="preserve"> кДж/(м</w:t>
      </w:r>
      <w:r w:rsidRPr="003C1864">
        <w:rPr>
          <w:rFonts w:cs="Times New Roman"/>
          <w:b/>
          <w:sz w:val="23"/>
          <w:szCs w:val="23"/>
          <w:vertAlign w:val="superscript"/>
        </w:rPr>
        <w:t>2</w:t>
      </w:r>
      <w:r w:rsidRPr="00BF4E0D">
        <w:rPr>
          <w:rFonts w:cs="Times New Roman"/>
          <w:b/>
          <w:sz w:val="23"/>
          <w:szCs w:val="23"/>
        </w:rPr>
        <w:t xml:space="preserve">. </w:t>
      </w:r>
      <w:proofErr w:type="spellStart"/>
      <w:r w:rsidRPr="003C1864">
        <w:rPr>
          <w:rFonts w:cs="Times New Roman"/>
          <w:b/>
          <w:sz w:val="23"/>
          <w:szCs w:val="23"/>
          <w:vertAlign w:val="superscript"/>
        </w:rPr>
        <w:t>о</w:t>
      </w:r>
      <w:r w:rsidRPr="00BF4E0D">
        <w:rPr>
          <w:rFonts w:cs="Times New Roman"/>
          <w:b/>
          <w:sz w:val="23"/>
          <w:szCs w:val="23"/>
        </w:rPr>
        <w:t>С</w:t>
      </w:r>
      <w:proofErr w:type="spellEnd"/>
      <w:r w:rsidRPr="00BF4E0D">
        <w:rPr>
          <w:rFonts w:cs="Times New Roman"/>
          <w:b/>
          <w:sz w:val="23"/>
          <w:szCs w:val="23"/>
        </w:rPr>
        <w:t>.</w:t>
      </w:r>
      <w:r w:rsidR="003C1864">
        <w:rPr>
          <w:rFonts w:cs="Times New Roman"/>
          <w:b/>
          <w:sz w:val="23"/>
          <w:szCs w:val="23"/>
        </w:rPr>
        <w:t xml:space="preserve"> </w:t>
      </w:r>
      <w:r w:rsidRPr="00BF4E0D">
        <w:rPr>
          <w:rFonts w:cs="Times New Roman"/>
          <w:b/>
          <w:sz w:val="23"/>
          <w:szCs w:val="23"/>
        </w:rPr>
        <w:t>сутки)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1940"/>
        <w:gridCol w:w="1937"/>
        <w:gridCol w:w="1940"/>
        <w:gridCol w:w="2139"/>
      </w:tblGrid>
      <w:tr w:rsidR="00BF4E0D" w:rsidRPr="00BF4E0D" w:rsidTr="00BF4E0D">
        <w:trPr>
          <w:trHeight w:hRule="exact" w:val="305"/>
          <w:jc w:val="center"/>
        </w:trPr>
        <w:tc>
          <w:tcPr>
            <w:tcW w:w="2612" w:type="dxa"/>
            <w:vMerge w:val="restart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Отапливаемая площадь домов, м2</w:t>
            </w:r>
          </w:p>
        </w:tc>
        <w:tc>
          <w:tcPr>
            <w:tcW w:w="7956" w:type="dxa"/>
            <w:gridSpan w:val="4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 числом этажей</w:t>
            </w:r>
          </w:p>
        </w:tc>
      </w:tr>
      <w:tr w:rsidR="00BF4E0D" w:rsidRPr="00BF4E0D" w:rsidTr="00BF4E0D">
        <w:trPr>
          <w:trHeight w:hRule="exact" w:val="308"/>
          <w:jc w:val="center"/>
        </w:trPr>
        <w:tc>
          <w:tcPr>
            <w:tcW w:w="2612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ind w:firstLine="708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937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940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139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BF4E0D" w:rsidRPr="00BF4E0D" w:rsidTr="00BF4E0D">
        <w:trPr>
          <w:trHeight w:hRule="exact" w:val="294"/>
          <w:jc w:val="center"/>
        </w:trPr>
        <w:tc>
          <w:tcPr>
            <w:tcW w:w="2612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 и менее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98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2139" w:type="dxa"/>
            <w:hideMark/>
          </w:tcPr>
          <w:p w:rsidR="00BF4E0D" w:rsidRPr="00BF4E0D" w:rsidRDefault="00BF4E0D" w:rsidP="00BF4E0D">
            <w:pPr>
              <w:ind w:firstLine="708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12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87,5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94,5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2139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12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150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77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84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91</w:t>
            </w:r>
          </w:p>
        </w:tc>
        <w:tc>
          <w:tcPr>
            <w:tcW w:w="2139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12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250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70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73,5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77</w:t>
            </w:r>
          </w:p>
        </w:tc>
        <w:tc>
          <w:tcPr>
            <w:tcW w:w="2139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80,5</w:t>
            </w:r>
          </w:p>
        </w:tc>
      </w:tr>
      <w:tr w:rsidR="00BF4E0D" w:rsidRPr="00BF4E0D" w:rsidTr="00BF4E0D">
        <w:trPr>
          <w:trHeight w:hRule="exact" w:val="288"/>
          <w:jc w:val="center"/>
        </w:trPr>
        <w:tc>
          <w:tcPr>
            <w:tcW w:w="2612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400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63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73,5</w:t>
            </w:r>
          </w:p>
        </w:tc>
        <w:tc>
          <w:tcPr>
            <w:tcW w:w="2139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70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12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600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56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59,5</w:t>
            </w:r>
          </w:p>
        </w:tc>
        <w:tc>
          <w:tcPr>
            <w:tcW w:w="2139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63</w:t>
            </w:r>
          </w:p>
        </w:tc>
      </w:tr>
      <w:tr w:rsidR="00BF4E0D" w:rsidRPr="00BF4E0D" w:rsidTr="00BF4E0D">
        <w:trPr>
          <w:trHeight w:hRule="exact" w:val="293"/>
          <w:jc w:val="center"/>
        </w:trPr>
        <w:tc>
          <w:tcPr>
            <w:tcW w:w="2612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1000 и более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49</w:t>
            </w:r>
          </w:p>
        </w:tc>
        <w:tc>
          <w:tcPr>
            <w:tcW w:w="1940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52,5</w:t>
            </w:r>
          </w:p>
        </w:tc>
        <w:tc>
          <w:tcPr>
            <w:tcW w:w="2139" w:type="dxa"/>
            <w:hideMark/>
          </w:tcPr>
          <w:p w:rsidR="00BF4E0D" w:rsidRPr="00BF4E0D" w:rsidRDefault="00BF4E0D" w:rsidP="00BF4E0D">
            <w:pPr>
              <w:ind w:firstLine="76"/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56</w:t>
            </w:r>
          </w:p>
        </w:tc>
      </w:tr>
    </w:tbl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</w:p>
    <w:p w:rsidR="00BF4E0D" w:rsidRPr="00BF4E0D" w:rsidRDefault="00BF4E0D" w:rsidP="00BF4E0D">
      <w:pPr>
        <w:pStyle w:val="a0"/>
        <w:rPr>
          <w:rFonts w:cs="Times New Roman"/>
        </w:rPr>
      </w:pPr>
    </w:p>
    <w:p w:rsidR="00BF4E0D" w:rsidRPr="00BF4E0D" w:rsidRDefault="00BF4E0D" w:rsidP="00BF4E0D">
      <w:pPr>
        <w:jc w:val="both"/>
        <w:rPr>
          <w:rFonts w:cs="Times New Roman"/>
          <w:b/>
          <w:sz w:val="23"/>
          <w:szCs w:val="23"/>
        </w:rPr>
      </w:pPr>
      <w:r w:rsidRPr="00BF4E0D">
        <w:rPr>
          <w:rFonts w:cs="Times New Roman"/>
          <w:b/>
          <w:sz w:val="23"/>
          <w:szCs w:val="23"/>
        </w:rPr>
        <w:t>Таблица 2.3.4 - Нормируемый с 2016 г. удельный расход тепловой энергии на отопление и вентиляцию жилых и общественных зданий, кДж</w:t>
      </w:r>
      <w:proofErr w:type="gramStart"/>
      <w:r w:rsidRPr="00BF4E0D">
        <w:rPr>
          <w:rFonts w:cs="Times New Roman"/>
          <w:b/>
          <w:sz w:val="23"/>
          <w:szCs w:val="23"/>
        </w:rPr>
        <w:t>/(</w:t>
      </w:r>
      <w:proofErr w:type="gramEnd"/>
      <w:r w:rsidRPr="00BF4E0D">
        <w:rPr>
          <w:rFonts w:cs="Times New Roman"/>
          <w:b/>
          <w:sz w:val="23"/>
          <w:szCs w:val="23"/>
        </w:rPr>
        <w:t>м</w:t>
      </w:r>
      <w:r w:rsidRPr="003C1864">
        <w:rPr>
          <w:rFonts w:cs="Times New Roman"/>
          <w:b/>
          <w:sz w:val="23"/>
          <w:szCs w:val="23"/>
          <w:vertAlign w:val="superscript"/>
        </w:rPr>
        <w:t>2</w:t>
      </w:r>
      <w:r w:rsidRPr="00BF4E0D">
        <w:rPr>
          <w:rFonts w:cs="Times New Roman"/>
          <w:b/>
          <w:sz w:val="23"/>
          <w:szCs w:val="23"/>
        </w:rPr>
        <w:t xml:space="preserve">. </w:t>
      </w:r>
      <w:proofErr w:type="spellStart"/>
      <w:r w:rsidRPr="00BF4E0D">
        <w:rPr>
          <w:rFonts w:cs="Times New Roman"/>
          <w:b/>
          <w:sz w:val="23"/>
          <w:szCs w:val="23"/>
        </w:rPr>
        <w:t>оС</w:t>
      </w:r>
      <w:proofErr w:type="spellEnd"/>
      <w:r w:rsidRPr="00BF4E0D">
        <w:rPr>
          <w:rFonts w:cs="Times New Roman"/>
          <w:b/>
          <w:sz w:val="23"/>
          <w:szCs w:val="23"/>
        </w:rPr>
        <w:t>.</w:t>
      </w:r>
      <w:r w:rsidR="003C1864">
        <w:rPr>
          <w:rFonts w:cs="Times New Roman"/>
          <w:b/>
          <w:sz w:val="23"/>
          <w:szCs w:val="23"/>
        </w:rPr>
        <w:t xml:space="preserve"> </w:t>
      </w:r>
      <w:r w:rsidRPr="00BF4E0D">
        <w:rPr>
          <w:rFonts w:cs="Times New Roman"/>
          <w:b/>
          <w:sz w:val="23"/>
          <w:szCs w:val="23"/>
        </w:rPr>
        <w:t>сутки) или [кДж/(м</w:t>
      </w:r>
      <w:r w:rsidRPr="003C1864">
        <w:rPr>
          <w:rFonts w:cs="Times New Roman"/>
          <w:b/>
          <w:sz w:val="23"/>
          <w:szCs w:val="23"/>
          <w:vertAlign w:val="superscript"/>
        </w:rPr>
        <w:t>3</w:t>
      </w:r>
      <w:r w:rsidRPr="00BF4E0D">
        <w:rPr>
          <w:rFonts w:cs="Times New Roman"/>
          <w:b/>
          <w:sz w:val="23"/>
          <w:szCs w:val="23"/>
        </w:rPr>
        <w:t xml:space="preserve">. </w:t>
      </w:r>
      <w:proofErr w:type="spellStart"/>
      <w:r w:rsidRPr="003C1864">
        <w:rPr>
          <w:rFonts w:cs="Times New Roman"/>
          <w:b/>
          <w:sz w:val="23"/>
          <w:szCs w:val="23"/>
          <w:vertAlign w:val="superscript"/>
        </w:rPr>
        <w:t>о</w:t>
      </w:r>
      <w:r w:rsidRPr="00BF4E0D">
        <w:rPr>
          <w:rFonts w:cs="Times New Roman"/>
          <w:b/>
          <w:sz w:val="23"/>
          <w:szCs w:val="23"/>
        </w:rPr>
        <w:t>С.сутки</w:t>
      </w:r>
      <w:proofErr w:type="spellEnd"/>
      <w:r w:rsidRPr="00BF4E0D">
        <w:rPr>
          <w:rFonts w:cs="Times New Roman"/>
          <w:b/>
          <w:sz w:val="23"/>
          <w:szCs w:val="23"/>
        </w:rPr>
        <w:t>)]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11"/>
        <w:gridCol w:w="2164"/>
        <w:gridCol w:w="2220"/>
        <w:gridCol w:w="858"/>
        <w:gridCol w:w="854"/>
        <w:gridCol w:w="854"/>
        <w:gridCol w:w="857"/>
      </w:tblGrid>
      <w:tr w:rsidR="00BF4E0D" w:rsidRPr="00BF4E0D" w:rsidTr="00BF4E0D">
        <w:trPr>
          <w:trHeight w:hRule="exact" w:val="308"/>
          <w:tblHeader/>
          <w:jc w:val="center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№ п.п.</w:t>
            </w:r>
          </w:p>
        </w:tc>
        <w:tc>
          <w:tcPr>
            <w:tcW w:w="211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Типы зданий и помещений</w:t>
            </w:r>
          </w:p>
        </w:tc>
        <w:tc>
          <w:tcPr>
            <w:tcW w:w="7807" w:type="dxa"/>
            <w:gridSpan w:val="6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Этажность зданий</w:t>
            </w:r>
          </w:p>
        </w:tc>
      </w:tr>
      <w:tr w:rsidR="00BF4E0D" w:rsidRPr="00BF4E0D" w:rsidTr="00BF4E0D">
        <w:trPr>
          <w:trHeight w:hRule="exact" w:val="581"/>
          <w:tblHeader/>
          <w:jc w:val="center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11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1-3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4,5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6,7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8,9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10,11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12 и выше</w:t>
            </w:r>
          </w:p>
        </w:tc>
      </w:tr>
      <w:tr w:rsidR="00BF4E0D" w:rsidRPr="00BF4E0D" w:rsidTr="00BF4E0D">
        <w:trPr>
          <w:trHeight w:hRule="exact" w:val="1674"/>
          <w:jc w:val="center"/>
        </w:trPr>
        <w:tc>
          <w:tcPr>
            <w:tcW w:w="70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11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Жилые, гостиницы, общежития</w:t>
            </w:r>
          </w:p>
        </w:tc>
        <w:tc>
          <w:tcPr>
            <w:tcW w:w="216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По таблице 2.6</w:t>
            </w:r>
          </w:p>
        </w:tc>
        <w:tc>
          <w:tcPr>
            <w:tcW w:w="2220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59,5 [21,5] для 4-этажных одноквартирных и блокированных домов – по таблице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№5</w:t>
            </w:r>
          </w:p>
        </w:tc>
        <w:tc>
          <w:tcPr>
            <w:tcW w:w="85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56 [20,5]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53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[19,5]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50,5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[18]</w:t>
            </w:r>
          </w:p>
        </w:tc>
        <w:tc>
          <w:tcPr>
            <w:tcW w:w="85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49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[17,5]</w:t>
            </w:r>
          </w:p>
        </w:tc>
      </w:tr>
      <w:tr w:rsidR="00BF4E0D" w:rsidRPr="00BF4E0D" w:rsidTr="00BF4E0D">
        <w:trPr>
          <w:trHeight w:hRule="exact" w:val="1504"/>
          <w:jc w:val="center"/>
        </w:trPr>
        <w:tc>
          <w:tcPr>
            <w:tcW w:w="709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Общественные, кроме перечисленных в позиции 3,4 и 5 настоящей таблицы</w:t>
            </w:r>
          </w:p>
        </w:tc>
        <w:tc>
          <w:tcPr>
            <w:tcW w:w="2164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[29,5], [26,5], [25] соответственно нарастанию этажности</w:t>
            </w:r>
          </w:p>
        </w:tc>
        <w:tc>
          <w:tcPr>
            <w:tcW w:w="2220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[22,5]</w:t>
            </w:r>
          </w:p>
        </w:tc>
        <w:tc>
          <w:tcPr>
            <w:tcW w:w="858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[21,5]</w:t>
            </w:r>
          </w:p>
        </w:tc>
        <w:tc>
          <w:tcPr>
            <w:tcW w:w="854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[20,5]</w:t>
            </w:r>
          </w:p>
        </w:tc>
        <w:tc>
          <w:tcPr>
            <w:tcW w:w="854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[19,5]</w:t>
            </w:r>
          </w:p>
        </w:tc>
        <w:tc>
          <w:tcPr>
            <w:tcW w:w="857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427"/>
          <w:jc w:val="center"/>
        </w:trPr>
        <w:tc>
          <w:tcPr>
            <w:tcW w:w="70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11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Поликлиники и лечебные учреждения, дома- интернаты</w:t>
            </w:r>
          </w:p>
        </w:tc>
        <w:tc>
          <w:tcPr>
            <w:tcW w:w="216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[24], [23], [22,5]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22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[21,5]</w:t>
            </w:r>
          </w:p>
        </w:tc>
        <w:tc>
          <w:tcPr>
            <w:tcW w:w="85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[21]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[20,5]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[19,5]</w:t>
            </w:r>
          </w:p>
        </w:tc>
        <w:tc>
          <w:tcPr>
            <w:tcW w:w="85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559"/>
          <w:jc w:val="center"/>
        </w:trPr>
        <w:tc>
          <w:tcPr>
            <w:tcW w:w="70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11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Дошкольные учреждения</w:t>
            </w:r>
          </w:p>
        </w:tc>
        <w:tc>
          <w:tcPr>
            <w:tcW w:w="216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[31,5]</w:t>
            </w:r>
          </w:p>
        </w:tc>
        <w:tc>
          <w:tcPr>
            <w:tcW w:w="22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5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5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558"/>
          <w:jc w:val="center"/>
        </w:trPr>
        <w:tc>
          <w:tcPr>
            <w:tcW w:w="70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11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Сервисного обслуживания</w:t>
            </w:r>
          </w:p>
        </w:tc>
        <w:tc>
          <w:tcPr>
            <w:tcW w:w="216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[16], [15,5],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[14,5]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22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[14]</w:t>
            </w:r>
          </w:p>
        </w:tc>
        <w:tc>
          <w:tcPr>
            <w:tcW w:w="85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[14]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5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268"/>
          <w:jc w:val="center"/>
        </w:trPr>
        <w:tc>
          <w:tcPr>
            <w:tcW w:w="709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11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Административного назначения (офисы)</w:t>
            </w:r>
          </w:p>
        </w:tc>
        <w:tc>
          <w:tcPr>
            <w:tcW w:w="216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[19], [24], [23]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22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[19]</w:t>
            </w:r>
          </w:p>
        </w:tc>
        <w:tc>
          <w:tcPr>
            <w:tcW w:w="85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[17]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[15,5]</w:t>
            </w:r>
          </w:p>
        </w:tc>
        <w:tc>
          <w:tcPr>
            <w:tcW w:w="854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[14]</w:t>
            </w:r>
          </w:p>
        </w:tc>
        <w:tc>
          <w:tcPr>
            <w:tcW w:w="85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[14]</w:t>
            </w:r>
          </w:p>
        </w:tc>
      </w:tr>
    </w:tbl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BF4E0D">
        <w:rPr>
          <w:rFonts w:cs="Times New Roman"/>
          <w:sz w:val="23"/>
          <w:szCs w:val="23"/>
        </w:rPr>
        <w:t xml:space="preserve">Примечание: для регионов, имеющих значение </w:t>
      </w:r>
      <w:proofErr w:type="spellStart"/>
      <w:r w:rsidRPr="00BF4E0D">
        <w:rPr>
          <w:rFonts w:cs="Times New Roman"/>
          <w:sz w:val="23"/>
          <w:szCs w:val="23"/>
        </w:rPr>
        <w:t>Dd</w:t>
      </w:r>
      <w:proofErr w:type="spellEnd"/>
      <w:r w:rsidRPr="00BF4E0D">
        <w:rPr>
          <w:rFonts w:cs="Times New Roman"/>
          <w:sz w:val="23"/>
          <w:szCs w:val="23"/>
        </w:rPr>
        <w:t xml:space="preserve"> = 8000 </w:t>
      </w:r>
      <w:proofErr w:type="spellStart"/>
      <w:r w:rsidRPr="00BF4E0D">
        <w:rPr>
          <w:rFonts w:cs="Times New Roman"/>
          <w:sz w:val="23"/>
          <w:szCs w:val="23"/>
        </w:rPr>
        <w:t>оC</w:t>
      </w:r>
      <w:proofErr w:type="spellEnd"/>
      <w:r w:rsidRPr="00BF4E0D">
        <w:rPr>
          <w:rFonts w:cs="Times New Roman"/>
          <w:sz w:val="23"/>
          <w:szCs w:val="23"/>
        </w:rPr>
        <w:t xml:space="preserve"> и более, нормируемые показатели следует снизить на 5%.</w:t>
      </w:r>
    </w:p>
    <w:p w:rsidR="00BF4E0D" w:rsidRPr="00BF4E0D" w:rsidRDefault="00BF4E0D" w:rsidP="00BF4E0D">
      <w:pPr>
        <w:pStyle w:val="a0"/>
        <w:rPr>
          <w:rFonts w:cs="Times New Roman"/>
        </w:rPr>
      </w:pP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</w:p>
    <w:p w:rsidR="00BF4E0D" w:rsidRPr="00BF4E0D" w:rsidRDefault="00BF4E0D" w:rsidP="00BF4E0D">
      <w:pPr>
        <w:jc w:val="both"/>
        <w:rPr>
          <w:rFonts w:cs="Times New Roman"/>
          <w:b/>
          <w:sz w:val="23"/>
          <w:szCs w:val="23"/>
        </w:rPr>
      </w:pPr>
      <w:r w:rsidRPr="00BF4E0D">
        <w:rPr>
          <w:rFonts w:cs="Times New Roman"/>
          <w:b/>
          <w:sz w:val="23"/>
          <w:szCs w:val="23"/>
        </w:rPr>
        <w:t>Таблица 2.3.5 - Нормируемый с 2020 года удельный расход тепловой энергии на отопление и вентиляцию малоэтажных жилых домов: одноквартирных отдельно стоящих и блокированных, многоквартирных и массового индустриального изготовления</w:t>
      </w:r>
      <w:proofErr w:type="gramStart"/>
      <w:r w:rsidRPr="00BF4E0D">
        <w:rPr>
          <w:rFonts w:cs="Times New Roman"/>
          <w:b/>
          <w:sz w:val="23"/>
          <w:szCs w:val="23"/>
        </w:rPr>
        <w:t>, ,</w:t>
      </w:r>
      <w:proofErr w:type="gramEnd"/>
      <w:r w:rsidRPr="00BF4E0D">
        <w:rPr>
          <w:rFonts w:cs="Times New Roman"/>
          <w:b/>
          <w:sz w:val="23"/>
          <w:szCs w:val="23"/>
        </w:rPr>
        <w:t xml:space="preserve"> кДж/(м</w:t>
      </w:r>
      <w:r w:rsidRPr="003C1864">
        <w:rPr>
          <w:rFonts w:cs="Times New Roman"/>
          <w:b/>
          <w:sz w:val="23"/>
          <w:szCs w:val="23"/>
          <w:vertAlign w:val="superscript"/>
        </w:rPr>
        <w:t>2</w:t>
      </w:r>
      <w:r w:rsidRPr="00BF4E0D">
        <w:rPr>
          <w:rFonts w:cs="Times New Roman"/>
          <w:b/>
          <w:sz w:val="23"/>
          <w:szCs w:val="23"/>
        </w:rPr>
        <w:t xml:space="preserve">. </w:t>
      </w:r>
      <w:proofErr w:type="spellStart"/>
      <w:r w:rsidRPr="003C1864">
        <w:rPr>
          <w:rFonts w:cs="Times New Roman"/>
          <w:b/>
          <w:sz w:val="23"/>
          <w:szCs w:val="23"/>
          <w:vertAlign w:val="superscript"/>
        </w:rPr>
        <w:t>о</w:t>
      </w:r>
      <w:r w:rsidRPr="00BF4E0D">
        <w:rPr>
          <w:rFonts w:cs="Times New Roman"/>
          <w:b/>
          <w:sz w:val="23"/>
          <w:szCs w:val="23"/>
        </w:rPr>
        <w:t>С</w:t>
      </w:r>
      <w:proofErr w:type="spellEnd"/>
      <w:r w:rsidRPr="00BF4E0D">
        <w:rPr>
          <w:rFonts w:cs="Times New Roman"/>
          <w:b/>
          <w:sz w:val="23"/>
          <w:szCs w:val="23"/>
        </w:rPr>
        <w:t>.</w:t>
      </w:r>
      <w:r w:rsidR="003C1864">
        <w:rPr>
          <w:rFonts w:cs="Times New Roman"/>
          <w:b/>
          <w:sz w:val="23"/>
          <w:szCs w:val="23"/>
        </w:rPr>
        <w:t xml:space="preserve"> </w:t>
      </w:r>
      <w:r w:rsidRPr="00BF4E0D">
        <w:rPr>
          <w:rFonts w:cs="Times New Roman"/>
          <w:b/>
          <w:sz w:val="23"/>
          <w:szCs w:val="23"/>
        </w:rPr>
        <w:t>сутки)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937"/>
        <w:gridCol w:w="1935"/>
        <w:gridCol w:w="1938"/>
        <w:gridCol w:w="2134"/>
      </w:tblGrid>
      <w:tr w:rsidR="00BF4E0D" w:rsidRPr="00BF4E0D" w:rsidTr="00BF4E0D">
        <w:trPr>
          <w:trHeight w:hRule="exact" w:val="307"/>
          <w:jc w:val="center"/>
        </w:trPr>
        <w:tc>
          <w:tcPr>
            <w:tcW w:w="2624" w:type="dxa"/>
            <w:vMerge w:val="restart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Отапливаемая площадь домов, м2</w:t>
            </w:r>
          </w:p>
        </w:tc>
        <w:tc>
          <w:tcPr>
            <w:tcW w:w="7944" w:type="dxa"/>
            <w:gridSpan w:val="4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 числом этажей</w:t>
            </w:r>
          </w:p>
        </w:tc>
      </w:tr>
      <w:tr w:rsidR="00BF4E0D" w:rsidRPr="00BF4E0D" w:rsidTr="00BF4E0D">
        <w:trPr>
          <w:trHeight w:hRule="exact" w:val="305"/>
          <w:jc w:val="center"/>
        </w:trPr>
        <w:tc>
          <w:tcPr>
            <w:tcW w:w="2624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935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938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134" w:type="dxa"/>
            <w:shd w:val="clear" w:color="auto" w:fill="F2F2F2" w:themeFill="background1" w:themeFillShade="F2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BF4E0D" w:rsidRPr="00BF4E0D" w:rsidTr="00BF4E0D">
        <w:trPr>
          <w:trHeight w:hRule="exact" w:val="297"/>
          <w:jc w:val="center"/>
        </w:trPr>
        <w:tc>
          <w:tcPr>
            <w:tcW w:w="262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 и менее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84</w:t>
            </w:r>
          </w:p>
        </w:tc>
        <w:tc>
          <w:tcPr>
            <w:tcW w:w="1935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38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213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2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75</w:t>
            </w:r>
          </w:p>
        </w:tc>
        <w:tc>
          <w:tcPr>
            <w:tcW w:w="1935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81</w:t>
            </w:r>
          </w:p>
        </w:tc>
        <w:tc>
          <w:tcPr>
            <w:tcW w:w="1938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213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2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150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66</w:t>
            </w:r>
          </w:p>
        </w:tc>
        <w:tc>
          <w:tcPr>
            <w:tcW w:w="1935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72</w:t>
            </w:r>
          </w:p>
        </w:tc>
        <w:tc>
          <w:tcPr>
            <w:tcW w:w="1938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78</w:t>
            </w:r>
          </w:p>
        </w:tc>
        <w:tc>
          <w:tcPr>
            <w:tcW w:w="213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2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250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1935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63</w:t>
            </w:r>
          </w:p>
        </w:tc>
        <w:tc>
          <w:tcPr>
            <w:tcW w:w="1938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66</w:t>
            </w:r>
          </w:p>
        </w:tc>
        <w:tc>
          <w:tcPr>
            <w:tcW w:w="213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69</w:t>
            </w:r>
          </w:p>
        </w:tc>
      </w:tr>
      <w:tr w:rsidR="00BF4E0D" w:rsidRPr="00BF4E0D" w:rsidTr="00BF4E0D">
        <w:trPr>
          <w:trHeight w:hRule="exact" w:val="286"/>
          <w:jc w:val="center"/>
        </w:trPr>
        <w:tc>
          <w:tcPr>
            <w:tcW w:w="262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400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35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54</w:t>
            </w:r>
          </w:p>
        </w:tc>
        <w:tc>
          <w:tcPr>
            <w:tcW w:w="1938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57</w:t>
            </w:r>
          </w:p>
        </w:tc>
        <w:tc>
          <w:tcPr>
            <w:tcW w:w="213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</w:t>
            </w:r>
          </w:p>
        </w:tc>
      </w:tr>
      <w:tr w:rsidR="00BF4E0D" w:rsidRPr="00BF4E0D" w:rsidTr="00BF4E0D">
        <w:trPr>
          <w:trHeight w:hRule="exact" w:val="288"/>
          <w:jc w:val="center"/>
        </w:trPr>
        <w:tc>
          <w:tcPr>
            <w:tcW w:w="262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600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35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48</w:t>
            </w:r>
          </w:p>
        </w:tc>
        <w:tc>
          <w:tcPr>
            <w:tcW w:w="1938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51</w:t>
            </w:r>
          </w:p>
        </w:tc>
        <w:tc>
          <w:tcPr>
            <w:tcW w:w="213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54</w:t>
            </w:r>
          </w:p>
        </w:tc>
      </w:tr>
      <w:tr w:rsidR="00BF4E0D" w:rsidRPr="00BF4E0D" w:rsidTr="00BF4E0D">
        <w:trPr>
          <w:trHeight w:hRule="exact" w:val="293"/>
          <w:jc w:val="center"/>
        </w:trPr>
        <w:tc>
          <w:tcPr>
            <w:tcW w:w="262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1000 и более</w:t>
            </w:r>
          </w:p>
        </w:tc>
        <w:tc>
          <w:tcPr>
            <w:tcW w:w="1937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935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42</w:t>
            </w:r>
          </w:p>
        </w:tc>
        <w:tc>
          <w:tcPr>
            <w:tcW w:w="1938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45</w:t>
            </w:r>
          </w:p>
        </w:tc>
        <w:tc>
          <w:tcPr>
            <w:tcW w:w="2134" w:type="dxa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48</w:t>
            </w:r>
          </w:p>
        </w:tc>
      </w:tr>
    </w:tbl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3C1864" w:rsidRDefault="003C1864" w:rsidP="00BF4E0D">
      <w:pPr>
        <w:jc w:val="both"/>
        <w:rPr>
          <w:rFonts w:cs="Times New Roman"/>
          <w:b/>
          <w:sz w:val="23"/>
          <w:szCs w:val="23"/>
        </w:rPr>
      </w:pPr>
    </w:p>
    <w:p w:rsidR="00BF4E0D" w:rsidRPr="00BF4E0D" w:rsidRDefault="00BF4E0D" w:rsidP="00BF4E0D">
      <w:pPr>
        <w:jc w:val="both"/>
        <w:rPr>
          <w:rFonts w:cs="Times New Roman"/>
          <w:b/>
          <w:sz w:val="23"/>
          <w:szCs w:val="23"/>
        </w:rPr>
      </w:pPr>
      <w:r w:rsidRPr="00BF4E0D">
        <w:rPr>
          <w:rFonts w:cs="Times New Roman"/>
          <w:b/>
          <w:sz w:val="23"/>
          <w:szCs w:val="23"/>
        </w:rPr>
        <w:t xml:space="preserve">Таблица 2.3.6 - Нормируемый с 2020 г. удельный расход тепловой энергии на отопление и вентиляцию жилых и общественных зданий </w:t>
      </w:r>
      <w:r w:rsidR="003C1864" w:rsidRPr="00BF4E0D">
        <w:rPr>
          <w:rFonts w:cs="Times New Roman"/>
          <w:b/>
          <w:sz w:val="23"/>
          <w:szCs w:val="23"/>
        </w:rPr>
        <w:t>кДж</w:t>
      </w:r>
      <w:proofErr w:type="gramStart"/>
      <w:r w:rsidR="003C1864" w:rsidRPr="00BF4E0D">
        <w:rPr>
          <w:rFonts w:cs="Times New Roman"/>
          <w:b/>
          <w:sz w:val="23"/>
          <w:szCs w:val="23"/>
        </w:rPr>
        <w:t>/(</w:t>
      </w:r>
      <w:proofErr w:type="gramEnd"/>
      <w:r w:rsidR="003C1864" w:rsidRPr="00BF4E0D">
        <w:rPr>
          <w:rFonts w:cs="Times New Roman"/>
          <w:b/>
          <w:sz w:val="23"/>
          <w:szCs w:val="23"/>
        </w:rPr>
        <w:t>м</w:t>
      </w:r>
      <w:r w:rsidR="003C1864" w:rsidRPr="003C1864">
        <w:rPr>
          <w:rFonts w:cs="Times New Roman"/>
          <w:b/>
          <w:sz w:val="23"/>
          <w:szCs w:val="23"/>
          <w:vertAlign w:val="superscript"/>
        </w:rPr>
        <w:t>2</w:t>
      </w:r>
      <w:r w:rsidR="003C1864" w:rsidRPr="00BF4E0D">
        <w:rPr>
          <w:rFonts w:cs="Times New Roman"/>
          <w:b/>
          <w:sz w:val="23"/>
          <w:szCs w:val="23"/>
        </w:rPr>
        <w:t xml:space="preserve">. </w:t>
      </w:r>
      <w:proofErr w:type="spellStart"/>
      <w:r w:rsidR="003C1864" w:rsidRPr="00BF4E0D">
        <w:rPr>
          <w:rFonts w:cs="Times New Roman"/>
          <w:b/>
          <w:sz w:val="23"/>
          <w:szCs w:val="23"/>
        </w:rPr>
        <w:t>оС</w:t>
      </w:r>
      <w:proofErr w:type="spellEnd"/>
      <w:r w:rsidR="003C1864" w:rsidRPr="00BF4E0D">
        <w:rPr>
          <w:rFonts w:cs="Times New Roman"/>
          <w:b/>
          <w:sz w:val="23"/>
          <w:szCs w:val="23"/>
        </w:rPr>
        <w:t>.</w:t>
      </w:r>
      <w:r w:rsidR="003C1864">
        <w:rPr>
          <w:rFonts w:cs="Times New Roman"/>
          <w:b/>
          <w:sz w:val="23"/>
          <w:szCs w:val="23"/>
        </w:rPr>
        <w:t xml:space="preserve"> </w:t>
      </w:r>
      <w:r w:rsidR="003C1864" w:rsidRPr="00BF4E0D">
        <w:rPr>
          <w:rFonts w:cs="Times New Roman"/>
          <w:b/>
          <w:sz w:val="23"/>
          <w:szCs w:val="23"/>
        </w:rPr>
        <w:t>сутки) или [кДж/(м</w:t>
      </w:r>
      <w:r w:rsidR="003C1864" w:rsidRPr="003C1864">
        <w:rPr>
          <w:rFonts w:cs="Times New Roman"/>
          <w:b/>
          <w:sz w:val="23"/>
          <w:szCs w:val="23"/>
          <w:vertAlign w:val="superscript"/>
        </w:rPr>
        <w:t>3</w:t>
      </w:r>
      <w:r w:rsidR="003C1864" w:rsidRPr="00BF4E0D">
        <w:rPr>
          <w:rFonts w:cs="Times New Roman"/>
          <w:b/>
          <w:sz w:val="23"/>
          <w:szCs w:val="23"/>
        </w:rPr>
        <w:t xml:space="preserve">. </w:t>
      </w:r>
      <w:proofErr w:type="spellStart"/>
      <w:r w:rsidR="003C1864" w:rsidRPr="003C1864">
        <w:rPr>
          <w:rFonts w:cs="Times New Roman"/>
          <w:b/>
          <w:sz w:val="23"/>
          <w:szCs w:val="23"/>
          <w:vertAlign w:val="superscript"/>
        </w:rPr>
        <w:t>о</w:t>
      </w:r>
      <w:r w:rsidR="003C1864" w:rsidRPr="00BF4E0D">
        <w:rPr>
          <w:rFonts w:cs="Times New Roman"/>
          <w:b/>
          <w:sz w:val="23"/>
          <w:szCs w:val="23"/>
        </w:rPr>
        <w:t>С.сутки</w:t>
      </w:r>
      <w:proofErr w:type="spellEnd"/>
      <w:r w:rsidR="003C1864" w:rsidRPr="00BF4E0D">
        <w:rPr>
          <w:rFonts w:cs="Times New Roman"/>
          <w:b/>
          <w:sz w:val="23"/>
          <w:szCs w:val="23"/>
        </w:rPr>
        <w:t>)]</w:t>
      </w:r>
    </w:p>
    <w:p w:rsidR="00BF4E0D" w:rsidRPr="00BF4E0D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98"/>
        <w:gridCol w:w="1877"/>
        <w:gridCol w:w="1966"/>
        <w:gridCol w:w="890"/>
        <w:gridCol w:w="891"/>
        <w:gridCol w:w="891"/>
        <w:gridCol w:w="881"/>
      </w:tblGrid>
      <w:tr w:rsidR="00BF4E0D" w:rsidRPr="00BF4E0D" w:rsidTr="00BF4E0D">
        <w:trPr>
          <w:trHeight w:hRule="exact" w:val="283"/>
          <w:jc w:val="center"/>
        </w:trPr>
        <w:tc>
          <w:tcPr>
            <w:tcW w:w="62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№ п.п.</w:t>
            </w:r>
          </w:p>
        </w:tc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Типы зданий и помещений</w:t>
            </w:r>
          </w:p>
        </w:tc>
        <w:tc>
          <w:tcPr>
            <w:tcW w:w="7396" w:type="dxa"/>
            <w:gridSpan w:val="6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Этажность зданий</w:t>
            </w:r>
          </w:p>
        </w:tc>
      </w:tr>
      <w:tr w:rsidR="00BF4E0D" w:rsidRPr="00BF4E0D" w:rsidTr="00BF4E0D">
        <w:trPr>
          <w:trHeight w:hRule="exact" w:val="536"/>
          <w:jc w:val="center"/>
        </w:trPr>
        <w:tc>
          <w:tcPr>
            <w:tcW w:w="620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98" w:type="dxa"/>
            <w:vMerge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1-3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4,5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6,7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8,9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10,11</w:t>
            </w:r>
          </w:p>
        </w:tc>
        <w:tc>
          <w:tcPr>
            <w:tcW w:w="881" w:type="dxa"/>
            <w:shd w:val="clear" w:color="auto" w:fill="F2F2F2" w:themeFill="background1" w:themeFillShade="F2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12 и выше</w:t>
            </w:r>
          </w:p>
        </w:tc>
      </w:tr>
      <w:tr w:rsidR="00BF4E0D" w:rsidRPr="00BF4E0D" w:rsidTr="00BF4E0D">
        <w:trPr>
          <w:trHeight w:hRule="exact" w:val="1707"/>
          <w:jc w:val="center"/>
        </w:trPr>
        <w:tc>
          <w:tcPr>
            <w:tcW w:w="6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39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Жилые, гостиницы, общежития</w:t>
            </w:r>
          </w:p>
        </w:tc>
        <w:tc>
          <w:tcPr>
            <w:tcW w:w="187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По таблице 2.8</w:t>
            </w:r>
          </w:p>
        </w:tc>
        <w:tc>
          <w:tcPr>
            <w:tcW w:w="1966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51 [18,5] для 4-этажных одноквартирных и блокированных домов – по таблице №7</w:t>
            </w:r>
          </w:p>
        </w:tc>
        <w:tc>
          <w:tcPr>
            <w:tcW w:w="89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48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[17,5]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45,5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[16,5]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43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[15,5]</w:t>
            </w:r>
          </w:p>
        </w:tc>
        <w:tc>
          <w:tcPr>
            <w:tcW w:w="88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42 [15]</w:t>
            </w:r>
          </w:p>
        </w:tc>
      </w:tr>
      <w:tr w:rsidR="00BF4E0D" w:rsidRPr="00BF4E0D" w:rsidTr="00BF4E0D">
        <w:trPr>
          <w:trHeight w:hRule="exact" w:val="1152"/>
          <w:jc w:val="center"/>
        </w:trPr>
        <w:tc>
          <w:tcPr>
            <w:tcW w:w="6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398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Общественные, кроме перечисленных в позиции 3,4 и 5 настоящей таблицы</w:t>
            </w:r>
          </w:p>
        </w:tc>
        <w:tc>
          <w:tcPr>
            <w:tcW w:w="1877" w:type="dxa"/>
            <w:vAlign w:val="center"/>
            <w:hideMark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[25], [23], [21,5]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196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[19]</w:t>
            </w:r>
          </w:p>
        </w:tc>
        <w:tc>
          <w:tcPr>
            <w:tcW w:w="89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[18,5]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[17,5]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[17]</w:t>
            </w:r>
          </w:p>
        </w:tc>
        <w:tc>
          <w:tcPr>
            <w:tcW w:w="88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030"/>
          <w:jc w:val="center"/>
        </w:trPr>
        <w:tc>
          <w:tcPr>
            <w:tcW w:w="6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39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Поликлиники и лечебные учреждения, дома-интернаты</w:t>
            </w:r>
          </w:p>
        </w:tc>
        <w:tc>
          <w:tcPr>
            <w:tcW w:w="187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[20,5], [20], [19]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196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[18,5]</w:t>
            </w:r>
          </w:p>
        </w:tc>
        <w:tc>
          <w:tcPr>
            <w:tcW w:w="89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[18]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[17,5]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[17]</w:t>
            </w:r>
          </w:p>
        </w:tc>
        <w:tc>
          <w:tcPr>
            <w:tcW w:w="88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030"/>
          <w:jc w:val="center"/>
        </w:trPr>
        <w:tc>
          <w:tcPr>
            <w:tcW w:w="6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39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Дошкольные учреждения</w:t>
            </w:r>
          </w:p>
        </w:tc>
        <w:tc>
          <w:tcPr>
            <w:tcW w:w="187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[27]</w:t>
            </w:r>
          </w:p>
        </w:tc>
        <w:tc>
          <w:tcPr>
            <w:tcW w:w="196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9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8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030"/>
          <w:jc w:val="center"/>
        </w:trPr>
        <w:tc>
          <w:tcPr>
            <w:tcW w:w="6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39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Сервисного обслуживания</w:t>
            </w:r>
          </w:p>
        </w:tc>
        <w:tc>
          <w:tcPr>
            <w:tcW w:w="187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[14], [13], [12,5]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196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[12]</w:t>
            </w:r>
          </w:p>
        </w:tc>
        <w:tc>
          <w:tcPr>
            <w:tcW w:w="89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[12]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88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BF4E0D" w:rsidRPr="00BF4E0D" w:rsidTr="00BF4E0D">
        <w:trPr>
          <w:trHeight w:hRule="exact" w:val="1180"/>
          <w:jc w:val="center"/>
        </w:trPr>
        <w:tc>
          <w:tcPr>
            <w:tcW w:w="62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398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Административного назначения (офисы)</w:t>
            </w:r>
          </w:p>
        </w:tc>
        <w:tc>
          <w:tcPr>
            <w:tcW w:w="1877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[21,5], [20,5], [20]</w:t>
            </w:r>
          </w:p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соответственно нарастанию этажности</w:t>
            </w:r>
          </w:p>
        </w:tc>
        <w:tc>
          <w:tcPr>
            <w:tcW w:w="1966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[16]</w:t>
            </w:r>
          </w:p>
        </w:tc>
        <w:tc>
          <w:tcPr>
            <w:tcW w:w="890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[14,5]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[13]</w:t>
            </w:r>
          </w:p>
        </w:tc>
        <w:tc>
          <w:tcPr>
            <w:tcW w:w="89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[12]</w:t>
            </w:r>
          </w:p>
        </w:tc>
        <w:tc>
          <w:tcPr>
            <w:tcW w:w="881" w:type="dxa"/>
            <w:vAlign w:val="center"/>
          </w:tcPr>
          <w:p w:rsidR="00BF4E0D" w:rsidRPr="00BF4E0D" w:rsidRDefault="00BF4E0D" w:rsidP="00BF4E0D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F4E0D">
              <w:rPr>
                <w:rFonts w:cs="Times New Roman"/>
                <w:sz w:val="23"/>
                <w:szCs w:val="23"/>
              </w:rPr>
              <w:t>[12]</w:t>
            </w:r>
          </w:p>
        </w:tc>
      </w:tr>
    </w:tbl>
    <w:p w:rsidR="00BF4E0D" w:rsidRPr="00BF4E0D" w:rsidRDefault="00BF4E0D" w:rsidP="00BF4E0D">
      <w:pPr>
        <w:pStyle w:val="a0"/>
        <w:rPr>
          <w:rFonts w:cs="Times New Roman"/>
        </w:rPr>
      </w:pPr>
      <w:r w:rsidRPr="00BF4E0D">
        <w:rPr>
          <w:rFonts w:cs="Times New Roman"/>
          <w:sz w:val="23"/>
          <w:szCs w:val="23"/>
        </w:rPr>
        <w:t xml:space="preserve">Примечание: для регионов, имеющих значение </w:t>
      </w:r>
      <w:proofErr w:type="spellStart"/>
      <w:r w:rsidRPr="00BF4E0D">
        <w:rPr>
          <w:rFonts w:cs="Times New Roman"/>
          <w:sz w:val="23"/>
          <w:szCs w:val="23"/>
        </w:rPr>
        <w:t>Dd</w:t>
      </w:r>
      <w:proofErr w:type="spellEnd"/>
      <w:r w:rsidRPr="00BF4E0D">
        <w:rPr>
          <w:rFonts w:cs="Times New Roman"/>
          <w:sz w:val="23"/>
          <w:szCs w:val="23"/>
        </w:rPr>
        <w:t xml:space="preserve"> = 8000 </w:t>
      </w:r>
      <w:proofErr w:type="spellStart"/>
      <w:r w:rsidRPr="00BF4E0D">
        <w:rPr>
          <w:rFonts w:cs="Times New Roman"/>
          <w:sz w:val="23"/>
          <w:szCs w:val="23"/>
        </w:rPr>
        <w:t>оC</w:t>
      </w:r>
      <w:proofErr w:type="spellEnd"/>
      <w:r w:rsidRPr="00BF4E0D">
        <w:rPr>
          <w:rFonts w:cs="Times New Roman"/>
          <w:sz w:val="23"/>
          <w:szCs w:val="23"/>
        </w:rPr>
        <w:t xml:space="preserve"> и более, нормируемые пок</w:t>
      </w:r>
      <w:r w:rsidRPr="00BF4E0D">
        <w:rPr>
          <w:rFonts w:cs="Times New Roman"/>
          <w:spacing w:val="-1"/>
        </w:rPr>
        <w:t>азатели</w:t>
      </w:r>
      <w:r w:rsidRPr="00BF4E0D">
        <w:rPr>
          <w:rFonts w:cs="Times New Roman"/>
          <w:spacing w:val="1"/>
        </w:rPr>
        <w:t xml:space="preserve"> </w:t>
      </w:r>
      <w:r w:rsidRPr="00BF4E0D">
        <w:rPr>
          <w:rFonts w:cs="Times New Roman"/>
          <w:spacing w:val="-1"/>
        </w:rPr>
        <w:t>следует</w:t>
      </w:r>
      <w:r w:rsidRPr="00BF4E0D">
        <w:rPr>
          <w:rFonts w:cs="Times New Roman"/>
        </w:rPr>
        <w:t xml:space="preserve"> </w:t>
      </w:r>
      <w:r w:rsidRPr="00BF4E0D">
        <w:rPr>
          <w:rFonts w:cs="Times New Roman"/>
          <w:spacing w:val="-1"/>
        </w:rPr>
        <w:t>снизить</w:t>
      </w:r>
      <w:r w:rsidRPr="00BF4E0D">
        <w:rPr>
          <w:rFonts w:cs="Times New Roman"/>
          <w:spacing w:val="-2"/>
        </w:rPr>
        <w:t xml:space="preserve"> </w:t>
      </w:r>
      <w:r w:rsidRPr="00BF4E0D">
        <w:rPr>
          <w:rFonts w:cs="Times New Roman"/>
        </w:rPr>
        <w:t>на</w:t>
      </w:r>
      <w:r w:rsidRPr="00BF4E0D">
        <w:rPr>
          <w:rFonts w:cs="Times New Roman"/>
          <w:spacing w:val="-1"/>
        </w:rPr>
        <w:t xml:space="preserve"> </w:t>
      </w:r>
      <w:r w:rsidRPr="00BF4E0D">
        <w:rPr>
          <w:rFonts w:cs="Times New Roman"/>
        </w:rPr>
        <w:t>5%.</w:t>
      </w:r>
    </w:p>
    <w:p w:rsidR="00BF4E0D" w:rsidRPr="00BF4E0D" w:rsidRDefault="00BF4E0D" w:rsidP="00BF4E0D">
      <w:pPr>
        <w:pStyle w:val="a0"/>
        <w:rPr>
          <w:rFonts w:cs="Times New Roman"/>
          <w:lang w:eastAsia="ru-RU"/>
        </w:rPr>
      </w:pPr>
    </w:p>
    <w:p w:rsidR="00BF4E0D" w:rsidRPr="00BF4E0D" w:rsidRDefault="00BF4E0D" w:rsidP="00BF4E0D">
      <w:pPr>
        <w:pStyle w:val="a0"/>
        <w:rPr>
          <w:rFonts w:cs="Times New Roman"/>
          <w:lang w:eastAsia="ru-RU"/>
        </w:rPr>
      </w:pPr>
    </w:p>
    <w:p w:rsidR="00BF4E0D" w:rsidRPr="00352539" w:rsidRDefault="00795E68" w:rsidP="00BF4E0D">
      <w:pPr>
        <w:pStyle w:val="2"/>
        <w:ind w:left="0" w:firstLine="0"/>
      </w:pPr>
      <w:hyperlink r:id="rId19" w:anchor="bookmark9" w:history="1">
        <w:bookmarkStart w:id="17" w:name="_Toc30085045"/>
        <w:bookmarkStart w:id="18" w:name="_Toc32845311"/>
        <w:bookmarkStart w:id="19" w:name="_Toc45791706"/>
        <w:r w:rsidR="00BF4E0D" w:rsidRPr="00352539">
          <w:t>Часть 4. ПРОГНОЗЫ ПРИРОСТОВ ОБЪЕМОВ ПОТРЕБЛЕНИЯ ТЕПЛОВОЙ ЭНЕРГИИ</w:t>
        </w:r>
      </w:hyperlink>
      <w:r w:rsidR="00BF4E0D" w:rsidRPr="00352539">
        <w:t xml:space="preserve"> </w:t>
      </w:r>
      <w:hyperlink r:id="rId20" w:anchor="bookmark9" w:history="1">
        <w:r w:rsidR="00BF4E0D" w:rsidRPr="00352539">
          <w:t>(МОЩНОСТИ) И ТЕПЛОНОСИТЕЛЯ С РАЗДЕЛЕНИЕМ ПО ВИДАМ</w:t>
        </w:r>
      </w:hyperlink>
      <w:r w:rsidR="00BF4E0D" w:rsidRPr="00352539">
        <w:t xml:space="preserve"> </w:t>
      </w:r>
      <w:hyperlink r:id="rId21" w:anchor="bookmark9" w:history="1">
        <w:r w:rsidR="00BF4E0D" w:rsidRPr="00352539">
          <w:t>ТЕПЛОПОТРЕБЛЕНИЯ В КАЖДОМ РАСЧЕТНОМ ЭЛЕМЕНТЕ ТЕРРИТОРИАЛЬНОГО</w:t>
        </w:r>
      </w:hyperlink>
      <w:r w:rsidR="00BF4E0D" w:rsidRPr="00352539">
        <w:t xml:space="preserve"> </w:t>
      </w:r>
      <w:hyperlink r:id="rId22" w:anchor="bookmark9" w:history="1">
        <w:r w:rsidR="00BF4E0D" w:rsidRPr="00352539">
          <w:t>ДЕЛЕНИЯ И В ЗОНЕ ДЕЙСТВИЯ КАЖДОГО ИЗ СУЩЕСТВУЮЩИХ ИЛИ</w:t>
        </w:r>
      </w:hyperlink>
      <w:r w:rsidR="00BF4E0D" w:rsidRPr="00352539">
        <w:t xml:space="preserve"> </w:t>
      </w:r>
      <w:hyperlink r:id="rId23" w:anchor="bookmark9" w:history="1">
        <w:r w:rsidR="00BF4E0D" w:rsidRPr="00352539">
          <w:t>ПРЕДЛАГАЕМЫХ ДЛЯ СТРОИТЕЛЬСТВА ИСТОЧНИКОВ ТЕПЛОВОЙ ЭНЕРГИИ НА</w:t>
        </w:r>
      </w:hyperlink>
      <w:r w:rsidR="00BF4E0D" w:rsidRPr="00352539">
        <w:t xml:space="preserve"> </w:t>
      </w:r>
      <w:hyperlink r:id="rId24" w:anchor="bookmark9" w:history="1">
        <w:r w:rsidR="00BF4E0D" w:rsidRPr="00352539">
          <w:t>КАЖДОМ ЭТАПЕ</w:t>
        </w:r>
        <w:bookmarkEnd w:id="17"/>
        <w:bookmarkEnd w:id="18"/>
        <w:bookmarkEnd w:id="19"/>
      </w:hyperlink>
    </w:p>
    <w:p w:rsidR="005A54BE" w:rsidRPr="00352539" w:rsidRDefault="00BF4E0D">
      <w:pPr>
        <w:spacing w:before="400" w:after="200"/>
        <w:rPr>
          <w:rFonts w:cs="Times New Roman"/>
        </w:rPr>
      </w:pPr>
      <w:r w:rsidRPr="00352539">
        <w:rPr>
          <w:rFonts w:cs="Times New Roman"/>
          <w:b/>
        </w:rPr>
        <w:t xml:space="preserve">Таблица 2.4.1.1 - </w:t>
      </w:r>
      <w:r w:rsidR="003C1864" w:rsidRPr="00352539">
        <w:rPr>
          <w:rFonts w:cs="Times New Roman"/>
          <w:b/>
        </w:rPr>
        <w:t>Расчетный прирост тепловой нагрузки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1664"/>
        <w:gridCol w:w="1445"/>
        <w:gridCol w:w="1294"/>
        <w:gridCol w:w="1400"/>
        <w:gridCol w:w="852"/>
        <w:gridCol w:w="852"/>
        <w:gridCol w:w="1615"/>
      </w:tblGrid>
      <w:tr w:rsidR="005A54BE" w:rsidRPr="00795E68" w:rsidTr="00D172C4">
        <w:trPr>
          <w:jc w:val="center"/>
        </w:trPr>
        <w:tc>
          <w:tcPr>
            <w:tcW w:w="432" w:type="dxa"/>
            <w:vMerge w:val="restart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1664" w:type="dxa"/>
            <w:vMerge w:val="restart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 xml:space="preserve">Наименование </w:t>
            </w:r>
            <w:r w:rsidRPr="00795E68">
              <w:rPr>
                <w:rFonts w:eastAsia="Calibri" w:cs="Times New Roman"/>
                <w:sz w:val="22"/>
              </w:rPr>
              <w:lastRenderedPageBreak/>
              <w:t>объекта</w:t>
            </w:r>
          </w:p>
        </w:tc>
        <w:tc>
          <w:tcPr>
            <w:tcW w:w="1445" w:type="dxa"/>
            <w:vMerge w:val="restart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lastRenderedPageBreak/>
              <w:t xml:space="preserve">Тип </w:t>
            </w:r>
            <w:r w:rsidRPr="00795E68">
              <w:rPr>
                <w:rFonts w:eastAsia="Calibri" w:cs="Times New Roman"/>
                <w:sz w:val="22"/>
              </w:rPr>
              <w:lastRenderedPageBreak/>
              <w:t>потребителя</w:t>
            </w:r>
          </w:p>
        </w:tc>
        <w:tc>
          <w:tcPr>
            <w:tcW w:w="4398" w:type="dxa"/>
            <w:gridSpan w:val="4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2"/>
                <w:lang w:val="ru-RU"/>
              </w:rPr>
              <w:lastRenderedPageBreak/>
              <w:t xml:space="preserve">Расчетные </w:t>
            </w:r>
            <w:proofErr w:type="gramStart"/>
            <w:r w:rsidRPr="00795E68">
              <w:rPr>
                <w:rFonts w:eastAsia="Calibri" w:cs="Times New Roman"/>
                <w:sz w:val="22"/>
                <w:lang w:val="ru-RU"/>
              </w:rPr>
              <w:t>прирост  тепловой</w:t>
            </w:r>
            <w:proofErr w:type="gramEnd"/>
            <w:r w:rsidRPr="00795E68">
              <w:rPr>
                <w:rFonts w:eastAsia="Calibri" w:cs="Times New Roman"/>
                <w:sz w:val="22"/>
                <w:lang w:val="ru-RU"/>
              </w:rPr>
              <w:t xml:space="preserve"> нагрузки, </w:t>
            </w:r>
            <w:r w:rsidRPr="00795E68">
              <w:rPr>
                <w:rFonts w:eastAsia="Calibri" w:cs="Times New Roman"/>
                <w:sz w:val="22"/>
                <w:lang w:val="ru-RU"/>
              </w:rPr>
              <w:lastRenderedPageBreak/>
              <w:t>Гкал/ч</w:t>
            </w:r>
          </w:p>
        </w:tc>
        <w:tc>
          <w:tcPr>
            <w:tcW w:w="1615" w:type="dxa"/>
            <w:vMerge w:val="restart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lastRenderedPageBreak/>
              <w:t xml:space="preserve">Год </w:t>
            </w:r>
            <w:proofErr w:type="spellStart"/>
            <w:r w:rsidRPr="00795E68">
              <w:rPr>
                <w:rFonts w:eastAsia="Calibri" w:cs="Times New Roman"/>
                <w:sz w:val="22"/>
              </w:rPr>
              <w:t>ввода</w:t>
            </w:r>
            <w:proofErr w:type="spellEnd"/>
            <w:r w:rsidRPr="00795E68">
              <w:rPr>
                <w:rFonts w:eastAsia="Calibri" w:cs="Times New Roman"/>
                <w:sz w:val="22"/>
              </w:rPr>
              <w:t xml:space="preserve"> в </w:t>
            </w:r>
            <w:proofErr w:type="spellStart"/>
            <w:r w:rsidRPr="00795E68">
              <w:rPr>
                <w:rFonts w:eastAsia="Calibri" w:cs="Times New Roman"/>
                <w:sz w:val="22"/>
              </w:rPr>
              <w:lastRenderedPageBreak/>
              <w:t>эксплуатацию</w:t>
            </w:r>
            <w:proofErr w:type="spellEnd"/>
          </w:p>
        </w:tc>
      </w:tr>
      <w:tr w:rsidR="005A54BE" w:rsidRPr="00795E68" w:rsidTr="00D172C4">
        <w:trPr>
          <w:jc w:val="center"/>
        </w:trPr>
        <w:tc>
          <w:tcPr>
            <w:tcW w:w="432" w:type="dxa"/>
            <w:vMerge/>
          </w:tcPr>
          <w:p w:rsidR="005A54BE" w:rsidRPr="00795E68" w:rsidRDefault="005A54BE">
            <w:pPr>
              <w:rPr>
                <w:rFonts w:cs="Times New Roman"/>
              </w:rPr>
            </w:pPr>
          </w:p>
        </w:tc>
        <w:tc>
          <w:tcPr>
            <w:tcW w:w="1664" w:type="dxa"/>
            <w:vMerge/>
          </w:tcPr>
          <w:p w:rsidR="005A54BE" w:rsidRPr="00795E68" w:rsidRDefault="005A54BE">
            <w:pPr>
              <w:rPr>
                <w:rFonts w:cs="Times New Roman"/>
              </w:rPr>
            </w:pPr>
          </w:p>
        </w:tc>
        <w:tc>
          <w:tcPr>
            <w:tcW w:w="1445" w:type="dxa"/>
            <w:vMerge/>
          </w:tcPr>
          <w:p w:rsidR="005A54BE" w:rsidRPr="00795E68" w:rsidRDefault="005A54BE">
            <w:pPr>
              <w:rPr>
                <w:rFonts w:cs="Times New Roman"/>
              </w:rPr>
            </w:pPr>
          </w:p>
        </w:tc>
        <w:tc>
          <w:tcPr>
            <w:tcW w:w="1294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Отопление</w:t>
            </w:r>
          </w:p>
        </w:tc>
        <w:tc>
          <w:tcPr>
            <w:tcW w:w="140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Вентиляция</w:t>
            </w:r>
          </w:p>
        </w:tc>
        <w:tc>
          <w:tcPr>
            <w:tcW w:w="852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ГВС</w:t>
            </w:r>
          </w:p>
        </w:tc>
        <w:tc>
          <w:tcPr>
            <w:tcW w:w="852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Пар</w:t>
            </w:r>
          </w:p>
        </w:tc>
        <w:tc>
          <w:tcPr>
            <w:tcW w:w="1615" w:type="dxa"/>
            <w:vMerge/>
          </w:tcPr>
          <w:p w:rsidR="005A54BE" w:rsidRPr="00795E68" w:rsidRDefault="005A54BE">
            <w:pPr>
              <w:rPr>
                <w:rFonts w:cs="Times New Roman"/>
              </w:rPr>
            </w:pPr>
          </w:p>
        </w:tc>
      </w:tr>
      <w:tr w:rsidR="00D172C4" w:rsidRPr="00795E68" w:rsidTr="00D172C4">
        <w:trPr>
          <w:jc w:val="center"/>
        </w:trPr>
        <w:tc>
          <w:tcPr>
            <w:tcW w:w="43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D172C4" w:rsidRPr="00795E68" w:rsidRDefault="00D172C4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64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D172C4" w:rsidRPr="00795E68" w:rsidRDefault="00D172C4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eastAsia="Calibri" w:cs="Times New Roman"/>
                <w:sz w:val="22"/>
              </w:rPr>
              <w:t>Городские очистные сооружения</w:t>
            </w:r>
          </w:p>
        </w:tc>
        <w:tc>
          <w:tcPr>
            <w:tcW w:w="144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D172C4" w:rsidRPr="00795E68" w:rsidRDefault="00D172C4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Прочие</w:t>
            </w:r>
          </w:p>
        </w:tc>
        <w:tc>
          <w:tcPr>
            <w:tcW w:w="1294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D172C4" w:rsidRPr="00795E68" w:rsidRDefault="00D172C4" w:rsidP="00D172C4">
            <w:pPr>
              <w:jc w:val="center"/>
              <w:rPr>
                <w:sz w:val="22"/>
              </w:rPr>
            </w:pPr>
            <w:r w:rsidRPr="00795E68">
              <w:rPr>
                <w:sz w:val="22"/>
              </w:rPr>
              <w:t>2,0690</w:t>
            </w:r>
          </w:p>
        </w:tc>
        <w:tc>
          <w:tcPr>
            <w:tcW w:w="140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D172C4" w:rsidRPr="00795E68" w:rsidRDefault="00D172C4" w:rsidP="00D172C4">
            <w:pPr>
              <w:jc w:val="center"/>
              <w:rPr>
                <w:sz w:val="22"/>
              </w:rPr>
            </w:pPr>
            <w:r w:rsidRPr="00795E68">
              <w:rPr>
                <w:sz w:val="22"/>
              </w:rPr>
              <w:t>1,8671</w:t>
            </w:r>
          </w:p>
        </w:tc>
        <w:tc>
          <w:tcPr>
            <w:tcW w:w="852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D172C4" w:rsidRPr="00795E68" w:rsidRDefault="00D172C4" w:rsidP="00D172C4">
            <w:pPr>
              <w:jc w:val="center"/>
              <w:rPr>
                <w:sz w:val="22"/>
              </w:rPr>
            </w:pPr>
            <w:r w:rsidRPr="00795E68">
              <w:rPr>
                <w:sz w:val="22"/>
              </w:rPr>
              <w:t>0,0000</w:t>
            </w:r>
          </w:p>
        </w:tc>
        <w:tc>
          <w:tcPr>
            <w:tcW w:w="852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D172C4" w:rsidRPr="00795E68" w:rsidRDefault="00D172C4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0,0000</w:t>
            </w:r>
          </w:p>
        </w:tc>
        <w:tc>
          <w:tcPr>
            <w:tcW w:w="1615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D172C4" w:rsidRPr="00795E68" w:rsidRDefault="00D172C4" w:rsidP="00D172C4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2023</w:t>
            </w:r>
          </w:p>
        </w:tc>
      </w:tr>
    </w:tbl>
    <w:p w:rsidR="00BF4E0D" w:rsidRPr="00795E68" w:rsidRDefault="00BF4E0D" w:rsidP="00BF4E0D">
      <w:pPr>
        <w:jc w:val="both"/>
        <w:rPr>
          <w:rFonts w:cs="Times New Roman"/>
          <w:sz w:val="22"/>
        </w:rPr>
      </w:pPr>
    </w:p>
    <w:p w:rsidR="00BF4E0D" w:rsidRPr="00795E68" w:rsidRDefault="00BF4E0D" w:rsidP="00BF4E0D">
      <w:pPr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Прирост потребления тепловой энергии по этапам представлен в таблице ниже.</w:t>
      </w:r>
    </w:p>
    <w:p w:rsidR="00BF4E0D" w:rsidRPr="00795E68" w:rsidRDefault="00BF4E0D" w:rsidP="00BF4E0D">
      <w:pPr>
        <w:pStyle w:val="a0"/>
        <w:jc w:val="center"/>
        <w:rPr>
          <w:rFonts w:cs="Times New Roman"/>
          <w:lang w:eastAsia="ru-RU"/>
        </w:rPr>
      </w:pPr>
    </w:p>
    <w:p w:rsidR="005A54BE" w:rsidRPr="00795E68" w:rsidRDefault="00BF4E0D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2.4.1.2 - Прирост тепловой нагрузки по этапам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67"/>
        <w:gridCol w:w="1791"/>
        <w:gridCol w:w="1056"/>
        <w:gridCol w:w="670"/>
        <w:gridCol w:w="903"/>
        <w:gridCol w:w="670"/>
        <w:gridCol w:w="812"/>
        <w:gridCol w:w="679"/>
        <w:gridCol w:w="676"/>
        <w:gridCol w:w="670"/>
        <w:gridCol w:w="670"/>
        <w:gridCol w:w="710"/>
      </w:tblGrid>
      <w:tr w:rsidR="00BF4E0D" w:rsidRPr="00795E68" w:rsidTr="00352539">
        <w:trPr>
          <w:jc w:val="center"/>
        </w:trPr>
        <w:tc>
          <w:tcPr>
            <w:tcW w:w="264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177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Наименование объекта</w:t>
            </w:r>
          </w:p>
        </w:tc>
        <w:tc>
          <w:tcPr>
            <w:tcW w:w="104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Ед.изм</w:t>
            </w:r>
          </w:p>
        </w:tc>
        <w:tc>
          <w:tcPr>
            <w:tcW w:w="66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BF4E0D">
            <w:pPr>
              <w:ind w:left="-204" w:right="-100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2020</w:t>
            </w:r>
          </w:p>
        </w:tc>
        <w:tc>
          <w:tcPr>
            <w:tcW w:w="89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2021</w:t>
            </w:r>
          </w:p>
        </w:tc>
        <w:tc>
          <w:tcPr>
            <w:tcW w:w="66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BF4E0D">
            <w:pPr>
              <w:ind w:left="-197" w:right="-89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2022</w:t>
            </w:r>
          </w:p>
        </w:tc>
        <w:tc>
          <w:tcPr>
            <w:tcW w:w="66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ind w:left="-180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2023</w:t>
            </w:r>
          </w:p>
        </w:tc>
        <w:tc>
          <w:tcPr>
            <w:tcW w:w="673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BF4E0D">
            <w:pPr>
              <w:ind w:left="-164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2024</w:t>
            </w:r>
          </w:p>
        </w:tc>
        <w:tc>
          <w:tcPr>
            <w:tcW w:w="67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ind w:left="-166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2025</w:t>
            </w:r>
          </w:p>
        </w:tc>
        <w:tc>
          <w:tcPr>
            <w:tcW w:w="66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ind w:left="-186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2026</w:t>
            </w:r>
          </w:p>
        </w:tc>
        <w:tc>
          <w:tcPr>
            <w:tcW w:w="664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ind w:left="-206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2027</w:t>
            </w:r>
          </w:p>
        </w:tc>
        <w:tc>
          <w:tcPr>
            <w:tcW w:w="703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BF4E0D">
            <w:pPr>
              <w:ind w:left="-123" w:right="-68"/>
              <w:jc w:val="center"/>
              <w:rPr>
                <w:rFonts w:cs="Times New Roman"/>
                <w:sz w:val="20"/>
              </w:rPr>
            </w:pPr>
            <w:r w:rsidRPr="00795E68">
              <w:rPr>
                <w:rFonts w:eastAsia="Calibri" w:cs="Times New Roman"/>
                <w:sz w:val="20"/>
              </w:rPr>
              <w:t>2028</w:t>
            </w:r>
          </w:p>
        </w:tc>
      </w:tr>
      <w:tr w:rsidR="00BF4E0D" w:rsidRPr="00795E68" w:rsidTr="00352539">
        <w:trPr>
          <w:jc w:val="center"/>
        </w:trPr>
        <w:tc>
          <w:tcPr>
            <w:tcW w:w="26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77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жилой дом</w:t>
            </w:r>
          </w:p>
        </w:tc>
        <w:tc>
          <w:tcPr>
            <w:tcW w:w="104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 w:rsidP="00BF4E0D">
            <w:pPr>
              <w:ind w:left="-197" w:right="-99"/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Гкал/ч</w:t>
            </w:r>
          </w:p>
        </w:tc>
        <w:tc>
          <w:tcPr>
            <w:tcW w:w="6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  <w:tc>
          <w:tcPr>
            <w:tcW w:w="89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D172C4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  <w:tc>
          <w:tcPr>
            <w:tcW w:w="6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  <w:tc>
          <w:tcPr>
            <w:tcW w:w="6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D172C4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2,074</w:t>
            </w:r>
          </w:p>
        </w:tc>
        <w:tc>
          <w:tcPr>
            <w:tcW w:w="67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  <w:tc>
          <w:tcPr>
            <w:tcW w:w="67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  <w:tc>
          <w:tcPr>
            <w:tcW w:w="6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  <w:tc>
          <w:tcPr>
            <w:tcW w:w="664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  <w:tc>
          <w:tcPr>
            <w:tcW w:w="703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sz w:val="18"/>
              </w:rPr>
            </w:pPr>
            <w:r w:rsidRPr="00795E68">
              <w:rPr>
                <w:rFonts w:eastAsia="Calibri" w:cs="Times New Roman"/>
                <w:sz w:val="18"/>
              </w:rPr>
              <w:t>-</w:t>
            </w:r>
          </w:p>
        </w:tc>
      </w:tr>
    </w:tbl>
    <w:p w:rsidR="00BF4E0D" w:rsidRPr="00795E68" w:rsidRDefault="00BF4E0D" w:rsidP="00BF4E0D">
      <w:pPr>
        <w:pStyle w:val="a0"/>
        <w:rPr>
          <w:rFonts w:cs="Times New Roman"/>
          <w:lang w:val="en-US"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5" w:anchor="bookmark13" w:history="1">
        <w:bookmarkStart w:id="20" w:name="_Toc30081814"/>
        <w:bookmarkStart w:id="21" w:name="_Toc30085049"/>
        <w:bookmarkStart w:id="22" w:name="_Toc32845315"/>
        <w:bookmarkStart w:id="23" w:name="_Toc45791707"/>
        <w:r w:rsidR="00BF4E0D" w:rsidRPr="00795E68">
          <w:t>Часть 5. ПРОГНОЗЫ ПРИРОСТОВ ОБЪЕМОВ ПОТРЕБЛЕНИЯ ТЕПЛОВОЙ ЭНЕРГИИ</w:t>
        </w:r>
      </w:hyperlink>
      <w:r w:rsidR="00BF4E0D" w:rsidRPr="00795E68">
        <w:t xml:space="preserve"> </w:t>
      </w:r>
      <w:hyperlink r:id="rId26" w:anchor="bookmark13" w:history="1">
        <w:r w:rsidR="00BF4E0D" w:rsidRPr="00795E68">
          <w:t>(МОЩНОСТИ) И ТЕПЛОНОСИТЕЛЯ С РАЗДЕЛЕНИЕМ ПО ВИДАМ</w:t>
        </w:r>
      </w:hyperlink>
      <w:r w:rsidR="00BF4E0D" w:rsidRPr="00795E68">
        <w:t xml:space="preserve"> </w:t>
      </w:r>
      <w:hyperlink r:id="rId27" w:anchor="bookmark13" w:history="1">
        <w:r w:rsidR="00BF4E0D" w:rsidRPr="00795E68">
          <w:t>ТЕПЛОПОТРЕБЛЕНИЯ В РАСЧЕТНЫХ ЭЛЕМЕНТАХ ТЕРРИТОРИАЛЬНОГО ДЕЛЕНИЯ</w:t>
        </w:r>
      </w:hyperlink>
      <w:r w:rsidR="00BF4E0D" w:rsidRPr="00795E68">
        <w:t xml:space="preserve"> </w:t>
      </w:r>
      <w:hyperlink r:id="rId28" w:anchor="bookmark13" w:history="1">
        <w:r w:rsidR="00BF4E0D" w:rsidRPr="00795E68">
          <w:t>И В ЗОНАХ ИНДИВИДУАЛЬНОГО ТЕПЛОСНАБЖЕНИЯ НА КАЖДОМ ЭТАПЕ</w:t>
        </w:r>
        <w:bookmarkEnd w:id="20"/>
        <w:bookmarkEnd w:id="21"/>
        <w:bookmarkEnd w:id="22"/>
        <w:bookmarkEnd w:id="23"/>
      </w:hyperlink>
    </w:p>
    <w:p w:rsidR="00BF4E0D" w:rsidRPr="00795E68" w:rsidRDefault="00BF4E0D" w:rsidP="00BF4E0D">
      <w:pPr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ind w:firstLine="708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9" w:anchor="bookmark17" w:history="1">
        <w:bookmarkStart w:id="24" w:name="_Toc30081818"/>
        <w:bookmarkStart w:id="25" w:name="_Toc30085053"/>
        <w:bookmarkStart w:id="26" w:name="_Toc32845319"/>
        <w:bookmarkStart w:id="27" w:name="_Toc45791708"/>
        <w:r w:rsidR="00BF4E0D" w:rsidRPr="00795E68">
          <w:t>Часть</w:t>
        </w:r>
        <w:r w:rsidR="00BF4E0D" w:rsidRPr="00795E68">
          <w:tab/>
          <w:t>6. ПРОГНОЗЫ</w:t>
        </w:r>
        <w:r w:rsidR="00BF4E0D" w:rsidRPr="00795E68">
          <w:tab/>
          <w:t xml:space="preserve"> ПРИРОСТОВ ОБЪЕМОВ</w:t>
        </w:r>
        <w:r w:rsidR="00BF4E0D" w:rsidRPr="00795E68">
          <w:tab/>
          <w:t xml:space="preserve"> ПОТРЕБЛЕНИИ ТЕПЛОВОЙ</w:t>
        </w:r>
      </w:hyperlink>
      <w:r w:rsidR="00BF4E0D" w:rsidRPr="00795E68">
        <w:t xml:space="preserve"> </w:t>
      </w:r>
      <w:hyperlink r:id="rId30" w:anchor="bookmark17" w:history="1">
        <w:r w:rsidR="00BF4E0D" w:rsidRPr="00795E68">
          <w:t>ЭНЕРГИИ</w:t>
        </w:r>
        <w:bookmarkEnd w:id="24"/>
        <w:bookmarkEnd w:id="25"/>
        <w:bookmarkEnd w:id="26"/>
      </w:hyperlink>
      <w:r w:rsidR="00BF4E0D" w:rsidRPr="00795E68">
        <w:t xml:space="preserve"> </w:t>
      </w:r>
      <w:hyperlink r:id="rId31" w:anchor="bookmark13" w:history="1">
        <w:r w:rsidR="00BF4E0D" w:rsidRPr="00795E68">
          <w:t xml:space="preserve">(МОЩНОСТИ) И ТЕПЛОНОСИТЕЛЯ ОБЪЕКТАМИ, РАСПОЛОЖЕННЫМИ В ПРОИЗВОДСТВЕННЫХ ЗОНАХ, ПРИ </w:t>
        </w:r>
      </w:hyperlink>
      <w:r w:rsidR="00BF4E0D" w:rsidRPr="00795E68">
        <w:t>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ОБЪКТАМИ С РАЗДЕЛЕНИЕМ ПО ВИДАМ ТЕПЛОПОТРЕБЛЕНИЯ  И ПО ВОДАМ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  <w:bookmarkEnd w:id="27"/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Прогноз приростов в промышленных зонах отсутствует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32" w:anchor="bookmark26" w:history="1">
        <w:bookmarkStart w:id="28" w:name="_Toc30081827"/>
        <w:bookmarkStart w:id="29" w:name="_Toc30085062"/>
        <w:bookmarkStart w:id="30" w:name="_Toc32845328"/>
        <w:bookmarkStart w:id="31" w:name="_Toc45791709"/>
        <w:r w:rsidR="00BF4E0D" w:rsidRPr="00795E68">
          <w:t>Часть 7. ПРОГНОЗ ПЕРСПЕКТИВНОГО ПОТРЕБЛЕНИЯ ТЕПЛОВОЙ ЭНЕРГИИ</w:t>
        </w:r>
      </w:hyperlink>
      <w:r w:rsidR="00BF4E0D" w:rsidRPr="00795E68">
        <w:t xml:space="preserve"> </w:t>
      </w:r>
      <w:hyperlink r:id="rId33" w:anchor="bookmark26" w:history="1">
        <w:r w:rsidR="00BF4E0D" w:rsidRPr="00795E68">
          <w:t>ОТДЕЛЬНЫМИ КАТЕГОРИЯМИ ПОТРЕБИТЕЛЕЙ, В ТОМ ЧИСЛЕ СОЦИАЛЬНО</w:t>
        </w:r>
      </w:hyperlink>
      <w:r w:rsidR="00BF4E0D" w:rsidRPr="00795E68">
        <w:t xml:space="preserve"> </w:t>
      </w:r>
      <w:hyperlink r:id="rId34" w:anchor="bookmark26" w:history="1">
        <w:r w:rsidR="00BF4E0D" w:rsidRPr="00795E68">
          <w:t>ЗНАЧИМЫХ, ДЛЯ КОТОРЫХ УСТАНАВЛИВАЮТСЯ ЛЬГОТНЫЕ ТАРИФЫ НА</w:t>
        </w:r>
      </w:hyperlink>
      <w:r w:rsidR="00BF4E0D" w:rsidRPr="00795E68">
        <w:t xml:space="preserve"> </w:t>
      </w:r>
      <w:hyperlink r:id="rId35" w:anchor="bookmark26" w:history="1">
        <w:r w:rsidR="00BF4E0D" w:rsidRPr="00795E68">
          <w:t>ТЕПЛОВУЮ ЭНЕРГИЮ (МОЩНОСТЬ), ТЕПЛОНОСИТЕЛЬ</w:t>
        </w:r>
        <w:bookmarkEnd w:id="28"/>
        <w:bookmarkEnd w:id="29"/>
        <w:bookmarkEnd w:id="30"/>
        <w:bookmarkEnd w:id="31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Льготные тарифы на тепловую энергию (мощность), теплоноситель не устанавливаются.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36" w:anchor="bookmark27" w:history="1">
        <w:bookmarkStart w:id="32" w:name="_Toc30081828"/>
        <w:bookmarkStart w:id="33" w:name="_Toc30085063"/>
        <w:bookmarkStart w:id="34" w:name="_Toc32845329"/>
        <w:bookmarkStart w:id="35" w:name="_Toc45791710"/>
        <w:r w:rsidR="00BF4E0D" w:rsidRPr="00795E68">
          <w:t>Часть 8. ПРОГНОЗ ПЕРСПЕКТИВНОГО ПОТРЕБЛЕНИЯ ТЕПЛОВОЙ ЭНЕРГИИ</w:t>
        </w:r>
      </w:hyperlink>
      <w:r w:rsidR="00BF4E0D" w:rsidRPr="00795E68">
        <w:t xml:space="preserve"> </w:t>
      </w:r>
      <w:hyperlink r:id="rId37" w:anchor="bookmark27" w:history="1">
        <w:r w:rsidR="00BF4E0D" w:rsidRPr="00795E68">
          <w:t>ПОТРЕБИТЕЛЯМИ, С КОТОРЫМИ ЗАКЛЮЧЕНЫ ИЛИ МОГУТ БЫТЬ ЗАКЛЮЧЕНЫ В</w:t>
        </w:r>
      </w:hyperlink>
      <w:r w:rsidR="00BF4E0D" w:rsidRPr="00795E68">
        <w:t xml:space="preserve"> </w:t>
      </w:r>
      <w:hyperlink r:id="rId38" w:anchor="bookmark27" w:history="1">
        <w:r w:rsidR="00BF4E0D" w:rsidRPr="00795E68">
          <w:t xml:space="preserve">ПЕРСПЕКТИВЕ СВОБОДНЫЕ ДОЛГОСРОЧНЫЕ ДОГОВОРЫ </w:t>
        </w:r>
        <w:r w:rsidR="00BF4E0D" w:rsidRPr="00795E68">
          <w:lastRenderedPageBreak/>
          <w:t>ТЕПЛОСНАБЖЕНИЯ</w:t>
        </w:r>
        <w:bookmarkEnd w:id="32"/>
        <w:bookmarkEnd w:id="33"/>
        <w:bookmarkEnd w:id="34"/>
        <w:bookmarkEnd w:id="35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Свободные долгосрочные договоры теплоснабжения не заключены и не планируются к заключению.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39" w:anchor="bookmark28" w:history="1">
        <w:bookmarkStart w:id="36" w:name="_Toc30081829"/>
        <w:bookmarkStart w:id="37" w:name="_Toc30085064"/>
        <w:bookmarkStart w:id="38" w:name="_Toc32845330"/>
        <w:bookmarkStart w:id="39" w:name="_Toc45791711"/>
        <w:r w:rsidR="00BF4E0D" w:rsidRPr="00795E68">
          <w:t>Часть 9. ПРОГНОЗ ПЕРСПЕКТИВНОГО ПОТРЕБЛЕНИЯ ТЕПЛОВОЙ ЭНЕРГИИ</w:t>
        </w:r>
      </w:hyperlink>
      <w:r w:rsidR="00BF4E0D" w:rsidRPr="00795E68">
        <w:t xml:space="preserve"> </w:t>
      </w:r>
      <w:hyperlink r:id="rId40" w:anchor="bookmark28" w:history="1">
        <w:r w:rsidR="00BF4E0D" w:rsidRPr="00795E68">
          <w:t>ПОТРЕБИТЕЛЯМИ, С КОТОРЫМИ ЗАКЛЮЧЕНЫ ИЛИ МОГУТ БЫТЬ ЗАКЛЮЧЕНЫ</w:t>
        </w:r>
      </w:hyperlink>
      <w:r w:rsidR="00BF4E0D" w:rsidRPr="00795E68">
        <w:t xml:space="preserve"> </w:t>
      </w:r>
      <w:hyperlink r:id="rId41" w:anchor="bookmark28" w:history="1">
        <w:r w:rsidR="00BF4E0D" w:rsidRPr="00795E68">
          <w:t>ДОЛГОСРОЧНЫЕ ДОГОВОРЫ ТЕПЛОСНАБЖЕНИЯ ПО РЕГУЛИРУЕМОЙ ЦЕНЕ</w:t>
        </w:r>
        <w:bookmarkEnd w:id="36"/>
        <w:bookmarkEnd w:id="37"/>
        <w:bookmarkEnd w:id="38"/>
        <w:bookmarkEnd w:id="39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Долгосрочные договоры теплоснабжения по регулируемой цене не заключены и не планируются к заключению.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42" w:anchor="bookmark29" w:history="1">
        <w:bookmarkStart w:id="40" w:name="_Toc30081830"/>
        <w:bookmarkStart w:id="41" w:name="_Toc30085065"/>
        <w:bookmarkStart w:id="42" w:name="_Toc32845331"/>
        <w:bookmarkStart w:id="43" w:name="_Toc45791712"/>
        <w:r w:rsidR="00BF4E0D" w:rsidRPr="00795E68">
          <w:t>ГЛАВА 3.  ЭЛЕКТРОННАЯ  МОДЕЛЬ  СИСТЕМЫ  ТЕПЛОСНАБЖЕНИЯ  ПОСЕЛЕНИЯ,</w:t>
        </w:r>
      </w:hyperlink>
      <w:r w:rsidR="00BF4E0D" w:rsidRPr="00795E68">
        <w:t xml:space="preserve"> </w:t>
      </w:r>
      <w:hyperlink r:id="rId43" w:anchor="bookmark29" w:history="1">
        <w:r w:rsidR="00BF4E0D" w:rsidRPr="00795E68">
          <w:t>ГОРОДСКОГО ОКРУГА</w:t>
        </w:r>
        <w:bookmarkEnd w:id="40"/>
        <w:bookmarkEnd w:id="41"/>
        <w:bookmarkEnd w:id="42"/>
        <w:bookmarkEnd w:id="43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spacing w:line="276" w:lineRule="auto"/>
        <w:ind w:firstLine="708"/>
        <w:jc w:val="both"/>
        <w:rPr>
          <w:rFonts w:eastAsia="Arial" w:cs="Times New Roman"/>
          <w:sz w:val="28"/>
          <w:szCs w:val="28"/>
          <w:lang w:eastAsia="zh-CN"/>
        </w:rPr>
      </w:pPr>
      <w:r w:rsidRPr="00795E68">
        <w:rPr>
          <w:rFonts w:eastAsia="Arial" w:cs="Times New Roman"/>
          <w:sz w:val="22"/>
          <w:szCs w:val="28"/>
          <w:lang w:eastAsia="zh-CN"/>
        </w:rPr>
        <w:t>Согласно п. 2 Постановления Правительства РФ от 22.02.2012 №154 «О требованиях к схемам теплоснабжения, порядку их разработки и утверждения» разработка электронной модели не является обязательной при разработке схем теплоснабжения поселений, городских округов с численностью населения до 100 тыс. человек. В целях экономии бюджетных средств разработка электронной модели в схеме теплоснабжения МО «Железногорск-Илимский» не предусмотрена.</w:t>
      </w:r>
    </w:p>
    <w:p w:rsidR="00BF4E0D" w:rsidRPr="00795E68" w:rsidRDefault="00BF4E0D" w:rsidP="00BF4E0D">
      <w:pPr>
        <w:pStyle w:val="a0"/>
        <w:rPr>
          <w:rFonts w:cs="Times New Roman"/>
        </w:rPr>
      </w:pPr>
    </w:p>
    <w:p w:rsidR="00BF4E0D" w:rsidRPr="00795E68" w:rsidRDefault="00795E68" w:rsidP="00BF4E0D">
      <w:pPr>
        <w:pStyle w:val="2"/>
        <w:ind w:left="0" w:firstLine="0"/>
      </w:pPr>
      <w:hyperlink r:id="rId44" w:anchor="bookmark46" w:history="1">
        <w:bookmarkStart w:id="44" w:name="_Toc30081847"/>
        <w:bookmarkStart w:id="45" w:name="_Toc30085082"/>
        <w:bookmarkStart w:id="46" w:name="_Toc32845348"/>
        <w:bookmarkStart w:id="47" w:name="_Toc45791713"/>
        <w:r w:rsidR="00BF4E0D" w:rsidRPr="00795E68">
          <w:t>ГЛАВА 4. СУЩЕСТВУЮЩИЕ</w:t>
        </w:r>
        <w:r w:rsidR="00BF4E0D" w:rsidRPr="00795E68">
          <w:tab/>
          <w:t>И ПЕРСПЕКТИВНЫЕ БАЛАНСЫ ТЕПЛОВОЙ</w:t>
        </w:r>
      </w:hyperlink>
      <w:r w:rsidR="00BF4E0D" w:rsidRPr="00795E68">
        <w:t xml:space="preserve"> </w:t>
      </w:r>
      <w:hyperlink r:id="rId45" w:anchor="bookmark46" w:history="1">
        <w:r w:rsidR="00BF4E0D" w:rsidRPr="00795E68">
          <w:t>МОЩНОСТИ ИСТОЧНИКОВ ТЕПЛОВОЙ ЭНЕРГИИ И ТЕПЛОВОЙ НАГРУЗКИ</w:t>
        </w:r>
        <w:bookmarkEnd w:id="44"/>
        <w:bookmarkEnd w:id="45"/>
        <w:bookmarkEnd w:id="46"/>
        <w:bookmarkEnd w:id="47"/>
        <w:r w:rsidR="00BF4E0D" w:rsidRPr="00795E68">
          <w:tab/>
        </w:r>
      </w:hyperlink>
    </w:p>
    <w:p w:rsidR="00BF4E0D" w:rsidRPr="00795E68" w:rsidRDefault="00BF4E0D" w:rsidP="00BF4E0D">
      <w:pPr>
        <w:pStyle w:val="a0"/>
        <w:rPr>
          <w:rFonts w:cs="Times New Roman"/>
        </w:rPr>
      </w:pPr>
    </w:p>
    <w:p w:rsidR="00BF4E0D" w:rsidRPr="00795E68" w:rsidRDefault="00795E68" w:rsidP="00BF4E0D">
      <w:pPr>
        <w:pStyle w:val="2"/>
        <w:ind w:left="0" w:firstLine="0"/>
      </w:pPr>
      <w:hyperlink r:id="rId46" w:anchor="bookmark47" w:history="1">
        <w:bookmarkStart w:id="48" w:name="_Toc30081848"/>
        <w:bookmarkStart w:id="49" w:name="_Toc30085083"/>
        <w:bookmarkStart w:id="50" w:name="_Toc32845349"/>
        <w:bookmarkStart w:id="51" w:name="_Toc45791714"/>
        <w:r w:rsidR="00BF4E0D" w:rsidRPr="00795E68">
          <w:t>Часть 1. БАЛАНСЫ СУЩЕСТВУЮЩЕЙ НА БАЗОВЫЙ ПЕРИОД СХЕМЫ</w:t>
        </w:r>
      </w:hyperlink>
      <w:r w:rsidR="00BF4E0D" w:rsidRPr="00795E68">
        <w:t xml:space="preserve"> </w:t>
      </w:r>
      <w:hyperlink r:id="rId47" w:anchor="bookmark47" w:history="1">
        <w:r w:rsidR="00BF4E0D" w:rsidRPr="00795E68">
          <w:t>ТЕПЛОСНАБЖЕНИЯ (АКТУАЛИЗАЦИИ СХЕМЫ ТЕПЛОСНАБЖЕНИЯ) ТЕПЛОВО</w:t>
        </w:r>
      </w:hyperlink>
      <w:r w:rsidR="00BF4E0D" w:rsidRPr="00795E68">
        <w:t xml:space="preserve">Й </w:t>
      </w:r>
      <w:hyperlink r:id="rId48" w:anchor="bookmark47" w:history="1">
        <w:r w:rsidR="00BF4E0D" w:rsidRPr="00795E68">
          <w:t>МОЩНОСТИ И ПЕРСПЕКТИВНОЙ ТЕПЛОВОЙ НАГРУЗКИ В КАЖДОМ ИЗ ЗОН</w:t>
        </w:r>
      </w:hyperlink>
      <w:r w:rsidR="00BF4E0D" w:rsidRPr="00795E68">
        <w:t xml:space="preserve"> </w:t>
      </w:r>
      <w:hyperlink r:id="rId49" w:anchor="bookmark47" w:history="1">
        <w:r w:rsidR="00BF4E0D" w:rsidRPr="00795E68">
          <w:t>ДЕЙСТВИЯ ИСТОЧНИКОВ ТЕПЛОВОЙ ЭНЕРГИИ С ОПРЕДЕЛЕНИЕМ РЕЗЕРВОВ</w:t>
        </w:r>
      </w:hyperlink>
      <w:r w:rsidR="00BF4E0D" w:rsidRPr="00795E68">
        <w:t xml:space="preserve"> </w:t>
      </w:r>
      <w:hyperlink r:id="rId50" w:anchor="bookmark47" w:history="1">
        <w:r w:rsidR="00BF4E0D" w:rsidRPr="00795E68">
          <w:t>(ДЕФИЦИТОВ) СУЩЕСТВУЮЩЕЙ РАСПОЛАГАЕМОЙ ТЕПЛОВОЙ МОЩНОСТИ</w:t>
        </w:r>
      </w:hyperlink>
      <w:r w:rsidR="00BF4E0D" w:rsidRPr="00795E68">
        <w:t xml:space="preserve"> </w:t>
      </w:r>
      <w:hyperlink r:id="rId51" w:anchor="bookmark47" w:history="1">
        <w:r w:rsidR="00BF4E0D" w:rsidRPr="00795E68">
          <w:t>ИСТОЧНИКОВ ТЕПЛОВОЙ ЭНЕРГИИ, УСТАНАВЛИВАЕМЫХ НА ОСНОВАНИИ</w:t>
        </w:r>
      </w:hyperlink>
      <w:r w:rsidR="00BF4E0D" w:rsidRPr="00795E68">
        <w:t xml:space="preserve"> </w:t>
      </w:r>
      <w:hyperlink r:id="rId52" w:anchor="bookmark47" w:history="1">
        <w:r w:rsidR="00BF4E0D" w:rsidRPr="00795E68">
          <w:t>ВЕЛИЧИН РАСЧЕТНОЙ ТЕПЛОВОЙ НАГРУЗКИ</w:t>
        </w:r>
        <w:bookmarkEnd w:id="48"/>
        <w:bookmarkEnd w:id="49"/>
        <w:bookmarkEnd w:id="50"/>
        <w:bookmarkEnd w:id="51"/>
      </w:hyperlink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color w:val="FF0000"/>
          <w:lang w:eastAsia="ru-RU"/>
        </w:rPr>
      </w:pPr>
      <w:r w:rsidRPr="00795E68">
        <w:rPr>
          <w:rFonts w:cs="Times New Roman"/>
          <w:lang w:eastAsia="ru-RU"/>
        </w:rPr>
        <w:t>Установленная мощность 249</w:t>
      </w:r>
      <w:r w:rsidRPr="00795E68">
        <w:rPr>
          <w:rFonts w:cs="Times New Roman"/>
          <w:color w:val="FF0000"/>
          <w:lang w:eastAsia="ru-RU"/>
        </w:rPr>
        <w:t xml:space="preserve"> </w:t>
      </w:r>
      <w:r w:rsidRPr="00795E68">
        <w:rPr>
          <w:rFonts w:cs="Times New Roman"/>
          <w:lang w:eastAsia="ru-RU"/>
        </w:rPr>
        <w:t>Гкал/ч. Суммарная присоединенная тепловая нагрузка потребителей тепловой энергии на начало 2020 г. составляет 177,939797</w:t>
      </w:r>
      <w:r w:rsidRPr="00795E68">
        <w:rPr>
          <w:rFonts w:cs="Times New Roman"/>
          <w:color w:val="FF0000"/>
          <w:lang w:eastAsia="ru-RU"/>
        </w:rPr>
        <w:t xml:space="preserve"> </w:t>
      </w:r>
      <w:r w:rsidRPr="00795E68">
        <w:rPr>
          <w:rFonts w:cs="Times New Roman"/>
          <w:lang w:eastAsia="ru-RU"/>
        </w:rPr>
        <w:t>Гкал/ч.</w:t>
      </w:r>
    </w:p>
    <w:p w:rsidR="00BF4E0D" w:rsidRPr="00795E68" w:rsidRDefault="00BF4E0D" w:rsidP="00BF4E0D">
      <w:pPr>
        <w:pStyle w:val="a0"/>
        <w:jc w:val="center"/>
        <w:rPr>
          <w:rFonts w:cs="Times New Roman"/>
          <w:lang w:eastAsia="ru-RU"/>
        </w:rPr>
      </w:pPr>
      <w:bookmarkStart w:id="52" w:name="OLE_LINK9"/>
      <w:bookmarkStart w:id="53" w:name="OLE_LINK10"/>
      <w:bookmarkEnd w:id="52"/>
      <w:bookmarkEnd w:id="53"/>
    </w:p>
    <w:p w:rsidR="005A54BE" w:rsidRPr="00795E68" w:rsidRDefault="00BF4E0D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4.1.1.1 - Существующий баланс тепловой мощности и подключенной нагрузки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25"/>
        <w:gridCol w:w="4372"/>
        <w:gridCol w:w="1904"/>
        <w:gridCol w:w="2553"/>
      </w:tblGrid>
      <w:tr w:rsidR="005A54BE" w:rsidRPr="00795E68" w:rsidTr="00F66CEF">
        <w:trPr>
          <w:jc w:val="center"/>
        </w:trPr>
        <w:tc>
          <w:tcPr>
            <w:tcW w:w="799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4232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Показатель</w:t>
            </w:r>
          </w:p>
        </w:tc>
        <w:tc>
          <w:tcPr>
            <w:tcW w:w="1843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Ед.изм</w:t>
            </w:r>
          </w:p>
        </w:tc>
        <w:tc>
          <w:tcPr>
            <w:tcW w:w="247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Значение</w:t>
            </w:r>
          </w:p>
        </w:tc>
      </w:tr>
      <w:tr w:rsidR="005A54BE" w:rsidRPr="00795E68" w:rsidTr="00F66CEF">
        <w:trPr>
          <w:jc w:val="center"/>
        </w:trPr>
        <w:tc>
          <w:tcPr>
            <w:tcW w:w="799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4232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Установленная мощность</w:t>
            </w:r>
          </w:p>
        </w:tc>
        <w:tc>
          <w:tcPr>
            <w:tcW w:w="1843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Гкал/ч</w:t>
            </w:r>
          </w:p>
        </w:tc>
        <w:tc>
          <w:tcPr>
            <w:tcW w:w="247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249,0000</w:t>
            </w:r>
          </w:p>
        </w:tc>
      </w:tr>
      <w:tr w:rsidR="005A54BE" w:rsidRPr="00795E68" w:rsidTr="00F66CEF">
        <w:trPr>
          <w:jc w:val="center"/>
        </w:trPr>
        <w:tc>
          <w:tcPr>
            <w:tcW w:w="799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4232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Присоединенная нагрузка</w:t>
            </w:r>
          </w:p>
        </w:tc>
        <w:tc>
          <w:tcPr>
            <w:tcW w:w="1843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Гкал/ч</w:t>
            </w:r>
          </w:p>
        </w:tc>
        <w:tc>
          <w:tcPr>
            <w:tcW w:w="247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177,9398</w:t>
            </w:r>
          </w:p>
        </w:tc>
      </w:tr>
      <w:tr w:rsidR="005A54BE" w:rsidRPr="00795E68" w:rsidTr="00F66CEF">
        <w:trPr>
          <w:jc w:val="center"/>
        </w:trPr>
        <w:tc>
          <w:tcPr>
            <w:tcW w:w="799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4232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Потери в сетях</w:t>
            </w:r>
          </w:p>
        </w:tc>
        <w:tc>
          <w:tcPr>
            <w:tcW w:w="1843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Гкал/ч</w:t>
            </w:r>
          </w:p>
        </w:tc>
        <w:tc>
          <w:tcPr>
            <w:tcW w:w="247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8,0300</w:t>
            </w:r>
          </w:p>
        </w:tc>
      </w:tr>
      <w:tr w:rsidR="005A54BE" w:rsidRPr="00795E68" w:rsidTr="00F66CEF">
        <w:trPr>
          <w:jc w:val="center"/>
        </w:trPr>
        <w:tc>
          <w:tcPr>
            <w:tcW w:w="799" w:type="dxa"/>
            <w:shd w:val="clear" w:color="auto" w:fill="F2F2F2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4232" w:type="dxa"/>
            <w:shd w:val="clear" w:color="auto" w:fill="F2F2F2"/>
            <w:tcMar>
              <w:top w:w="40" w:type="dxa"/>
              <w:left w:w="200" w:type="dxa"/>
              <w:bottom w:w="40" w:type="dxa"/>
              <w:right w:w="40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Резерв/дефицит</w:t>
            </w:r>
          </w:p>
        </w:tc>
        <w:tc>
          <w:tcPr>
            <w:tcW w:w="1843" w:type="dxa"/>
            <w:shd w:val="clear" w:color="auto" w:fill="F2F2F2"/>
            <w:tcMar>
              <w:top w:w="40" w:type="dxa"/>
              <w:left w:w="2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Гкал/ч</w:t>
            </w:r>
          </w:p>
        </w:tc>
        <w:tc>
          <w:tcPr>
            <w:tcW w:w="247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58,4002</w:t>
            </w:r>
          </w:p>
        </w:tc>
      </w:tr>
    </w:tbl>
    <w:p w:rsidR="00BF4E0D" w:rsidRPr="00795E68" w:rsidRDefault="00BF4E0D" w:rsidP="00BF4E0D">
      <w:pPr>
        <w:pStyle w:val="a0"/>
        <w:jc w:val="center"/>
        <w:rPr>
          <w:rFonts w:cs="Times New Roman"/>
          <w:lang w:val="en-US" w:eastAsia="ru-RU"/>
        </w:rPr>
      </w:pPr>
    </w:p>
    <w:p w:rsidR="005A54BE" w:rsidRPr="00795E68" w:rsidRDefault="00BF4E0D">
      <w:pPr>
        <w:spacing w:before="400" w:after="200"/>
        <w:rPr>
          <w:rFonts w:cs="Times New Roman"/>
          <w:b/>
        </w:rPr>
      </w:pPr>
      <w:r w:rsidRPr="00795E68">
        <w:rPr>
          <w:rFonts w:cs="Times New Roman"/>
          <w:b/>
        </w:rPr>
        <w:lastRenderedPageBreak/>
        <w:t xml:space="preserve">Таблица 4.1.1.2 - Перспективный баланс тепловой мощности и подключенной нагрузки </w:t>
      </w:r>
    </w:p>
    <w:tbl>
      <w:tblPr>
        <w:tblW w:w="9340" w:type="dxa"/>
        <w:tblInd w:w="-5" w:type="dxa"/>
        <w:tblLook w:val="04A0" w:firstRow="1" w:lastRow="0" w:firstColumn="1" w:lastColumn="0" w:noHBand="0" w:noVBand="1"/>
      </w:tblPr>
      <w:tblGrid>
        <w:gridCol w:w="426"/>
        <w:gridCol w:w="2000"/>
        <w:gridCol w:w="86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10B7F" w:rsidRPr="00795E68" w:rsidTr="00510B7F">
        <w:trPr>
          <w:trHeight w:val="300"/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Ед.изм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2028</w:t>
            </w:r>
          </w:p>
        </w:tc>
      </w:tr>
      <w:tr w:rsidR="00F66CEF" w:rsidRPr="00795E68" w:rsidTr="00F66C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Установленная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мощность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</w:tr>
      <w:tr w:rsidR="00F66CEF" w:rsidRPr="00795E68" w:rsidTr="00F66C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Распологаемая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мощность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249,0</w:t>
            </w:r>
          </w:p>
        </w:tc>
      </w:tr>
      <w:tr w:rsidR="00F66CEF" w:rsidRPr="00795E68" w:rsidTr="00F66CE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Затраты на собственные и хоз. нужды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4,6</w:t>
            </w:r>
          </w:p>
        </w:tc>
      </w:tr>
      <w:tr w:rsidR="00F66CEF" w:rsidRPr="00795E68" w:rsidTr="00F66C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Мощность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нетто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244,4</w:t>
            </w:r>
          </w:p>
        </w:tc>
      </w:tr>
      <w:tr w:rsidR="00F66CEF" w:rsidRPr="00795E68" w:rsidTr="00F66CE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Присоединенная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нагрузка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178,5</w:t>
            </w:r>
          </w:p>
        </w:tc>
      </w:tr>
      <w:tr w:rsidR="00F66CEF" w:rsidRPr="00795E68" w:rsidTr="00F66C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Потери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в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сетях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8,0</w:t>
            </w:r>
          </w:p>
        </w:tc>
      </w:tr>
      <w:tr w:rsidR="00F66CEF" w:rsidRPr="00795E68" w:rsidTr="00F66CE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Резерв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дефицит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Гкал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/ч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CEF" w:rsidRPr="00795E68" w:rsidRDefault="00F66CEF" w:rsidP="00F66CEF">
            <w:pPr>
              <w:jc w:val="center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0"/>
                <w:lang w:val="en-US" w:eastAsia="ru-RU"/>
              </w:rPr>
              <w:t>57,9</w:t>
            </w:r>
          </w:p>
        </w:tc>
      </w:tr>
    </w:tbl>
    <w:p w:rsidR="00F66CEF" w:rsidRPr="00795E68" w:rsidRDefault="00F66CEF" w:rsidP="00F66CEF">
      <w:pPr>
        <w:pStyle w:val="a0"/>
      </w:pPr>
    </w:p>
    <w:p w:rsidR="00BF4E0D" w:rsidRPr="00795E68" w:rsidRDefault="00BF4E0D" w:rsidP="00BF4E0D">
      <w:pPr>
        <w:pStyle w:val="a0"/>
        <w:rPr>
          <w:rFonts w:cs="Times New Roman"/>
          <w:lang w:val="en-US"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53" w:anchor="bookmark51" w:history="1">
        <w:bookmarkStart w:id="54" w:name="_Toc45791715"/>
        <w:r w:rsidR="00BF4E0D" w:rsidRPr="00795E68">
          <w:t>Часть 2. ГИДРАВЛИЧЕСКИЙ РАСЧЕТ ПЕРЕДАЧИ ТЕПЛОНОСИТЕЛЯ ДЛЯ КАЖДОГО</w:t>
        </w:r>
      </w:hyperlink>
      <w:r w:rsidR="00BF4E0D" w:rsidRPr="00795E68">
        <w:t xml:space="preserve"> </w:t>
      </w:r>
      <w:hyperlink r:id="rId54" w:anchor="bookmark51" w:history="1">
        <w:r w:rsidR="00BF4E0D" w:rsidRPr="00795E68">
          <w:t>МАГИСТРАЛЬНОГО ВЫВОДА</w:t>
        </w:r>
        <w:bookmarkEnd w:id="54"/>
      </w:hyperlink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Основанием для разработки гидравлического расчета тепловых сетей является: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СНиП 41 -02-2003 «Тепловые сети»;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СНиП 41-03-2003 «Тепловая изоляция оборудования и трубопроводов»;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СНиП 41-01-2003 «Отопление, вентиляция, кондиционирование»;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ГОСТ 21.605-82-СПД «Сети тепловые (тепломеханическая часть). Рабочие чертежи»;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ГОСТ 21.206-93 «Условные обозначения трубопроводов».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Справочная литература: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Справочник проектировщика «Проектирование тепловых сетей». Автор А.А. Николаев;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 xml:space="preserve">– Справочник «Наладка и эксплуатация водяных тепловых сетей», 3-е издание, переработанное и дополненное. Автор В.И. </w:t>
      </w:r>
      <w:proofErr w:type="spellStart"/>
      <w:r w:rsidRPr="00795E68">
        <w:rPr>
          <w:rFonts w:cs="Times New Roman"/>
          <w:lang w:eastAsia="ru-RU"/>
        </w:rPr>
        <w:t>Манюк</w:t>
      </w:r>
      <w:proofErr w:type="spellEnd"/>
      <w:r w:rsidRPr="00795E68">
        <w:rPr>
          <w:rFonts w:cs="Times New Roman"/>
          <w:lang w:eastAsia="ru-RU"/>
        </w:rPr>
        <w:t>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Правила технической эксплуатации тепловых энергоустановок.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Условия проведения гидравлического расчета: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Схема тепловой сети – двухтрубная, тупиковая.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Схема подключения систем теплопотребления к тепловой сети –зависимая.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Параметры теплоносителя – 1</w:t>
      </w:r>
      <w:r w:rsidR="003C1864" w:rsidRPr="00795E68">
        <w:rPr>
          <w:rFonts w:cs="Times New Roman"/>
          <w:lang w:eastAsia="ru-RU"/>
        </w:rPr>
        <w:t>30</w:t>
      </w:r>
      <w:r w:rsidRPr="00795E68">
        <w:rPr>
          <w:rFonts w:cs="Times New Roman"/>
          <w:lang w:eastAsia="ru-RU"/>
        </w:rPr>
        <w:t>/70 0С.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 xml:space="preserve">Давление в точке подключения – </w:t>
      </w:r>
      <w:r w:rsidR="003C1864" w:rsidRPr="00795E68">
        <w:rPr>
          <w:rFonts w:cs="Times New Roman"/>
          <w:lang w:eastAsia="ru-RU"/>
        </w:rPr>
        <w:t xml:space="preserve">В зависимости от расположения точки подключения, параметры давления </w:t>
      </w:r>
      <w:proofErr w:type="gramStart"/>
      <w:r w:rsidR="003C1864" w:rsidRPr="00795E68">
        <w:rPr>
          <w:rFonts w:cs="Times New Roman"/>
          <w:lang w:eastAsia="ru-RU"/>
        </w:rPr>
        <w:t>согласно пьезометрического графика</w:t>
      </w:r>
      <w:proofErr w:type="gramEnd"/>
      <w:r w:rsidR="003C1864" w:rsidRPr="00795E68">
        <w:rPr>
          <w:rFonts w:cs="Times New Roman"/>
          <w:lang w:eastAsia="ru-RU"/>
        </w:rPr>
        <w:t xml:space="preserve"> тепловой сети</w:t>
      </w:r>
      <w:r w:rsidRPr="00795E68">
        <w:rPr>
          <w:rFonts w:cs="Times New Roman"/>
          <w:lang w:eastAsia="ru-RU"/>
        </w:rPr>
        <w:t>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Расчетная температура наружного воздуха: -</w:t>
      </w:r>
      <w:r w:rsidR="00443319" w:rsidRPr="00795E68">
        <w:rPr>
          <w:rFonts w:cs="Times New Roman"/>
          <w:lang w:eastAsia="ru-RU"/>
        </w:rPr>
        <w:t>45</w:t>
      </w:r>
      <w:r w:rsidRPr="00795E68">
        <w:rPr>
          <w:rFonts w:cs="Times New Roman"/>
          <w:lang w:eastAsia="ru-RU"/>
        </w:rPr>
        <w:t xml:space="preserve"> 0С.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 xml:space="preserve">Коэффициент эквивалентной шероховатости (поправочный коэффициент к величине удельных потерь давления) </w:t>
      </w:r>
      <w:proofErr w:type="spellStart"/>
      <w:r w:rsidRPr="00795E68">
        <w:rPr>
          <w:rFonts w:cs="Times New Roman"/>
          <w:lang w:eastAsia="ru-RU"/>
        </w:rPr>
        <w:t>Кэ</w:t>
      </w:r>
      <w:proofErr w:type="spellEnd"/>
      <w:r w:rsidRPr="00795E68">
        <w:rPr>
          <w:rFonts w:cs="Times New Roman"/>
          <w:lang w:eastAsia="ru-RU"/>
        </w:rPr>
        <w:t xml:space="preserve"> = 3,0.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Из-за отсутствия точных данных о количестве местных сопротивлений – сумма коэффициентов местных сопротивлений принята как 10 % от линейных потерь давления.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1. Определение тепловых нагрузок потребителей, расчетных расходов теплоносителя.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Расчетные расходы воды определяются по формуле: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object w:dxaOrig="224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4.25pt" o:ole="">
            <v:imagedata r:id="rId55" o:title=""/>
          </v:shape>
          <o:OLEObject Type="Embed" ProgID="Equation.DSMT4" ShapeID="_x0000_i1025" DrawAspect="Content" ObjectID="_1770451402" r:id="rId56"/>
        </w:object>
      </w:r>
      <w:r w:rsidRPr="00795E68">
        <w:rPr>
          <w:rFonts w:cs="Times New Roman"/>
          <w:lang w:eastAsia="ru-RU"/>
        </w:rPr>
        <w:t xml:space="preserve"> 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lastRenderedPageBreak/>
        <w:t>где: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Q(P)</w:t>
      </w:r>
      <w:proofErr w:type="spellStart"/>
      <w:r w:rsidRPr="00795E68">
        <w:rPr>
          <w:rFonts w:cs="Times New Roman"/>
          <w:lang w:eastAsia="ru-RU"/>
        </w:rPr>
        <w:t>oт</w:t>
      </w:r>
      <w:proofErr w:type="spellEnd"/>
      <w:r w:rsidRPr="00795E68">
        <w:rPr>
          <w:rFonts w:cs="Times New Roman"/>
          <w:lang w:eastAsia="ru-RU"/>
        </w:rPr>
        <w:t xml:space="preserve"> - расчетная тепловая нагрузка;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t1p – расчетная температура воды в подающем трубопроводе тепловой сети;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– t2P – расчетная температура воды в обратном трубопроводе тепловой сети.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2. Проведение гидравлического расчета.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Потери давления на участке трубопровода складываются из линейных потерь (на трение) и потерь на местных сопротивлениях: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∆р = ∆</w:t>
      </w:r>
      <w:proofErr w:type="spellStart"/>
      <w:r w:rsidRPr="00795E68">
        <w:rPr>
          <w:rFonts w:cs="Times New Roman"/>
          <w:lang w:eastAsia="ru-RU"/>
        </w:rPr>
        <w:t>ртр</w:t>
      </w:r>
      <w:proofErr w:type="spellEnd"/>
      <w:r w:rsidRPr="00795E68">
        <w:rPr>
          <w:rFonts w:cs="Times New Roman"/>
          <w:lang w:eastAsia="ru-RU"/>
        </w:rPr>
        <w:t xml:space="preserve"> + ∆</w:t>
      </w:r>
      <w:proofErr w:type="spellStart"/>
      <w:r w:rsidRPr="00795E68">
        <w:rPr>
          <w:rFonts w:cs="Times New Roman"/>
          <w:lang w:eastAsia="ru-RU"/>
        </w:rPr>
        <w:t>рм</w:t>
      </w:r>
      <w:proofErr w:type="spellEnd"/>
      <w:r w:rsidRPr="00795E68">
        <w:rPr>
          <w:rFonts w:cs="Times New Roman"/>
          <w:lang w:eastAsia="ru-RU"/>
        </w:rPr>
        <w:t>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Линейные потери давления пропорциональны длине труб и равны: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∆</w:t>
      </w:r>
      <w:proofErr w:type="spellStart"/>
      <w:r w:rsidRPr="00795E68">
        <w:rPr>
          <w:rFonts w:cs="Times New Roman"/>
          <w:lang w:eastAsia="ru-RU"/>
        </w:rPr>
        <w:t>pтр</w:t>
      </w:r>
      <w:proofErr w:type="spellEnd"/>
      <w:r w:rsidRPr="00795E68">
        <w:rPr>
          <w:rFonts w:cs="Times New Roman"/>
          <w:lang w:eastAsia="ru-RU"/>
        </w:rPr>
        <w:t xml:space="preserve"> = R·L;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где L – длина трубопровода, м;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R – удельные потери давления на трение, кгс/м2.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object w:dxaOrig="1820" w:dyaOrig="820">
          <v:shape id="_x0000_i1026" type="#_x0000_t75" style="width:93.75pt;height:44.25pt" o:ole="">
            <v:imagedata r:id="rId57" o:title=""/>
          </v:shape>
          <o:OLEObject Type="Embed" ProgID="Equation.DSMT4" ShapeID="_x0000_i1026" DrawAspect="Content" ObjectID="_1770451403" r:id="rId58"/>
        </w:objec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где λ – коэффициент гидравлического трения;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v – скорость теплоносителя, м/с;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ρ – плотность теплоносителя, кгс/м3;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g – ускорение свободного падения, м/с2;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proofErr w:type="spellStart"/>
      <w:r w:rsidRPr="00795E68">
        <w:rPr>
          <w:rFonts w:cs="Times New Roman"/>
          <w:lang w:eastAsia="ru-RU"/>
        </w:rPr>
        <w:t>dBН</w:t>
      </w:r>
      <w:proofErr w:type="spellEnd"/>
      <w:r w:rsidRPr="00795E68">
        <w:rPr>
          <w:rFonts w:cs="Times New Roman"/>
          <w:lang w:eastAsia="ru-RU"/>
        </w:rPr>
        <w:t xml:space="preserve"> – внутренний диаметр трубы, м;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G – расчетный расход теплоносителя на рассчитываемом участке, т/ч.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Потери давления в местных сопротивлениях находят по формуле: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object w:dxaOrig="2180" w:dyaOrig="800">
          <v:shape id="_x0000_i1027" type="#_x0000_t75" style="width:108.75pt;height:44.25pt" o:ole="">
            <v:imagedata r:id="rId59" o:title=""/>
          </v:shape>
          <o:OLEObject Type="Embed" ProgID="Equation.DSMT4" ShapeID="_x0000_i1027" DrawAspect="Content" ObjectID="_1770451404" r:id="rId60"/>
        </w:objec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 xml:space="preserve">где </w:t>
      </w:r>
      <w:proofErr w:type="spellStart"/>
      <w:r w:rsidRPr="00795E68">
        <w:rPr>
          <w:rFonts w:cs="Times New Roman"/>
          <w:lang w:eastAsia="ru-RU"/>
        </w:rPr>
        <w:t>Σζ</w:t>
      </w:r>
      <w:proofErr w:type="spellEnd"/>
      <w:r w:rsidRPr="00795E68">
        <w:rPr>
          <w:rFonts w:cs="Times New Roman"/>
          <w:lang w:eastAsia="ru-RU"/>
        </w:rPr>
        <w:t xml:space="preserve"> – сумма коэффициентов местных сопротивлений.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Тепловые сети работают при турбулентном режиме движения теплоносителя в квадратичной области, поэтому коэффициент гидравлического трения определяется формулой Прандтля-</w:t>
      </w:r>
      <w:proofErr w:type="spellStart"/>
      <w:r w:rsidRPr="00795E68">
        <w:rPr>
          <w:rFonts w:cs="Times New Roman"/>
          <w:lang w:eastAsia="ru-RU"/>
        </w:rPr>
        <w:t>Никурадзе</w:t>
      </w:r>
      <w:proofErr w:type="spellEnd"/>
      <w:r w:rsidRPr="00795E68">
        <w:rPr>
          <w:rFonts w:cs="Times New Roman"/>
          <w:lang w:eastAsia="ru-RU"/>
        </w:rPr>
        <w:t>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λ = 1</w:t>
      </w:r>
      <w:proofErr w:type="gramStart"/>
      <w:r w:rsidRPr="00795E68">
        <w:rPr>
          <w:rFonts w:cs="Times New Roman"/>
          <w:lang w:eastAsia="ru-RU"/>
        </w:rPr>
        <w:t>/(</w:t>
      </w:r>
      <w:proofErr w:type="gramEnd"/>
      <w:r w:rsidRPr="00795E68">
        <w:rPr>
          <w:rFonts w:cs="Times New Roman"/>
          <w:lang w:eastAsia="ru-RU"/>
        </w:rPr>
        <w:t>1,14 + 2∙lg(</w:t>
      </w:r>
      <w:proofErr w:type="spellStart"/>
      <w:r w:rsidRPr="00795E68">
        <w:rPr>
          <w:rFonts w:cs="Times New Roman"/>
          <w:lang w:eastAsia="ru-RU"/>
        </w:rPr>
        <w:t>Dв</w:t>
      </w:r>
      <w:proofErr w:type="spellEnd"/>
      <w:r w:rsidRPr="00795E68">
        <w:rPr>
          <w:rFonts w:cs="Times New Roman"/>
          <w:lang w:eastAsia="ru-RU"/>
        </w:rPr>
        <w:t xml:space="preserve">/ </w:t>
      </w:r>
      <w:proofErr w:type="spellStart"/>
      <w:r w:rsidRPr="00795E68">
        <w:rPr>
          <w:rFonts w:cs="Times New Roman"/>
          <w:lang w:eastAsia="ru-RU"/>
        </w:rPr>
        <w:t>Kэ</w:t>
      </w:r>
      <w:proofErr w:type="spellEnd"/>
      <w:r w:rsidRPr="00795E68">
        <w:rPr>
          <w:rFonts w:cs="Times New Roman"/>
          <w:lang w:eastAsia="ru-RU"/>
        </w:rPr>
        <w:t>))2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 xml:space="preserve">где </w:t>
      </w:r>
      <w:proofErr w:type="spellStart"/>
      <w:r w:rsidRPr="00795E68">
        <w:rPr>
          <w:rFonts w:cs="Times New Roman"/>
          <w:lang w:eastAsia="ru-RU"/>
        </w:rPr>
        <w:t>Kэ</w:t>
      </w:r>
      <w:proofErr w:type="spellEnd"/>
      <w:r w:rsidRPr="00795E68">
        <w:rPr>
          <w:rFonts w:cs="Times New Roman"/>
          <w:lang w:eastAsia="ru-RU"/>
        </w:rPr>
        <w:t xml:space="preserve"> – эквивалентная шероховатость трубы, принимаемая для вновь прокладываемых труб водяных тепловых сетей </w:t>
      </w:r>
      <w:proofErr w:type="spellStart"/>
      <w:r w:rsidRPr="00795E68">
        <w:rPr>
          <w:rFonts w:cs="Times New Roman"/>
          <w:lang w:eastAsia="ru-RU"/>
        </w:rPr>
        <w:t>Kэ</w:t>
      </w:r>
      <w:proofErr w:type="spellEnd"/>
      <w:r w:rsidRPr="00795E68">
        <w:rPr>
          <w:rFonts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5 мм"/>
        </w:smartTagPr>
        <w:r w:rsidRPr="00795E68">
          <w:rPr>
            <w:rFonts w:cs="Times New Roman"/>
            <w:lang w:eastAsia="ru-RU"/>
          </w:rPr>
          <w:t>0,5 мм</w:t>
        </w:r>
      </w:smartTag>
      <w:r w:rsidRPr="00795E68">
        <w:rPr>
          <w:rFonts w:cs="Times New Roman"/>
          <w:lang w:eastAsia="ru-RU"/>
        </w:rPr>
        <w:t>.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 xml:space="preserve">При значениях эквивалентной шероховатости трубопроводов, отличных от </w:t>
      </w:r>
      <w:proofErr w:type="spellStart"/>
      <w:r w:rsidRPr="00795E68">
        <w:rPr>
          <w:rFonts w:cs="Times New Roman"/>
          <w:lang w:eastAsia="ru-RU"/>
        </w:rPr>
        <w:t>Kэ</w:t>
      </w:r>
      <w:proofErr w:type="spellEnd"/>
      <w:r w:rsidRPr="00795E68">
        <w:rPr>
          <w:rFonts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5 мм"/>
        </w:smartTagPr>
        <w:r w:rsidRPr="00795E68">
          <w:rPr>
            <w:rFonts w:cs="Times New Roman"/>
            <w:lang w:eastAsia="ru-RU"/>
          </w:rPr>
          <w:t>0,5 мм</w:t>
        </w:r>
      </w:smartTag>
      <w:r w:rsidRPr="00795E68">
        <w:rPr>
          <w:rFonts w:cs="Times New Roman"/>
          <w:lang w:eastAsia="ru-RU"/>
        </w:rPr>
        <w:t>, на величину удельных потерь давления вводится поправочный коэффициент β. В этом случае:</w:t>
      </w:r>
    </w:p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>∆р = β·R·L + ∆</w:t>
      </w:r>
      <w:proofErr w:type="spellStart"/>
      <w:r w:rsidRPr="00795E68">
        <w:rPr>
          <w:rFonts w:cs="Times New Roman"/>
          <w:lang w:eastAsia="ru-RU"/>
        </w:rPr>
        <w:t>pм</w:t>
      </w:r>
      <w:proofErr w:type="spellEnd"/>
      <w:r w:rsidRPr="00795E68">
        <w:rPr>
          <w:rFonts w:cs="Times New Roman"/>
          <w:lang w:eastAsia="ru-RU"/>
        </w:rPr>
        <w:t>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61" w:anchor="bookmark55" w:history="1">
        <w:bookmarkStart w:id="55" w:name="_Toc30081856"/>
        <w:bookmarkStart w:id="56" w:name="_Toc30085091"/>
        <w:bookmarkStart w:id="57" w:name="_Toc32845357"/>
        <w:r w:rsidR="00BF4E0D" w:rsidRPr="00795E68">
          <w:t xml:space="preserve"> </w:t>
        </w:r>
        <w:bookmarkStart w:id="58" w:name="_Toc45791716"/>
        <w:r w:rsidR="00BF4E0D" w:rsidRPr="00795E68">
          <w:t>Часть 3. ВЫВОДЫ О РЕЗЕРВАХ (ДЕФИЦИТАХ) СУЩЕСТВУЮЩЕЙ СИСТЕМЫ</w:t>
        </w:r>
      </w:hyperlink>
      <w:r w:rsidR="00BF4E0D" w:rsidRPr="00795E68">
        <w:t xml:space="preserve"> </w:t>
      </w:r>
      <w:hyperlink r:id="rId62" w:anchor="bookmark55" w:history="1">
        <w:r w:rsidR="00BF4E0D" w:rsidRPr="00795E68">
          <w:t>ТЕПЛОСНАБЖЕНИЯ ПРИ ОБЕСПЕЧЕНИИ ПЕРСПЕКТИВНОЙ ТЕПЛОВОЙ НАГРУЗКИ</w:t>
        </w:r>
      </w:hyperlink>
      <w:r w:rsidR="00BF4E0D" w:rsidRPr="00795E68">
        <w:t xml:space="preserve"> </w:t>
      </w:r>
      <w:hyperlink r:id="rId63" w:anchor="bookmark55" w:history="1">
        <w:r w:rsidR="00BF4E0D" w:rsidRPr="00795E68">
          <w:t>ПОТРЕБИТЕЛЕЙ</w:t>
        </w:r>
        <w:bookmarkEnd w:id="55"/>
        <w:bookmarkEnd w:id="56"/>
        <w:bookmarkEnd w:id="57"/>
        <w:bookmarkEnd w:id="58"/>
      </w:hyperlink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0"/>
        <w:ind w:firstLine="708"/>
        <w:rPr>
          <w:rFonts w:cs="Times New Roman"/>
          <w:color w:val="000000"/>
          <w:sz w:val="19"/>
          <w:szCs w:val="19"/>
        </w:rPr>
      </w:pPr>
      <w:r w:rsidRPr="00795E68">
        <w:rPr>
          <w:rFonts w:cs="Times New Roman"/>
          <w:sz w:val="23"/>
          <w:szCs w:val="23"/>
        </w:rPr>
        <w:t>Установленная тепловая мощность ТЭЦ-16, выделенной для теплоснабжения, с большим резервом (около 58,</w:t>
      </w:r>
      <w:r w:rsidR="00510B7F" w:rsidRPr="00795E68">
        <w:rPr>
          <w:rFonts w:cs="Times New Roman"/>
          <w:sz w:val="23"/>
          <w:szCs w:val="23"/>
        </w:rPr>
        <w:t>40</w:t>
      </w:r>
      <w:r w:rsidRPr="00795E68">
        <w:rPr>
          <w:rFonts w:cs="Times New Roman"/>
          <w:sz w:val="23"/>
          <w:szCs w:val="23"/>
        </w:rPr>
        <w:t xml:space="preserve"> Гкал/ч) покрывает перспективные потребности </w:t>
      </w:r>
      <w:bookmarkStart w:id="59" w:name="OLE_LINK1"/>
      <w:bookmarkStart w:id="60" w:name="OLE_LINK2"/>
      <w:bookmarkStart w:id="61" w:name="OLE_LINK3"/>
      <w:bookmarkEnd w:id="59"/>
      <w:bookmarkEnd w:id="60"/>
      <w:bookmarkEnd w:id="61"/>
      <w:r w:rsidRPr="00795E68">
        <w:rPr>
          <w:rFonts w:cs="Times New Roman"/>
          <w:sz w:val="23"/>
          <w:szCs w:val="23"/>
        </w:rPr>
        <w:t>г. Железногорск-Илимский в тепловой энергии.</w:t>
      </w:r>
    </w:p>
    <w:p w:rsidR="00BF4E0D" w:rsidRPr="00795E68" w:rsidRDefault="00BF4E0D" w:rsidP="00510B7F">
      <w:pPr>
        <w:pStyle w:val="a0"/>
        <w:ind w:firstLine="567"/>
        <w:rPr>
          <w:rFonts w:cs="Times New Roman"/>
        </w:rPr>
      </w:pPr>
      <w:r w:rsidRPr="00795E68">
        <w:rPr>
          <w:rFonts w:cs="Times New Roman"/>
          <w:sz w:val="23"/>
          <w:szCs w:val="23"/>
        </w:rPr>
        <w:t xml:space="preserve">ТЭЦ-16 имеет значительный резерв тепловой мощности (порядка </w:t>
      </w:r>
      <w:bookmarkStart w:id="62" w:name="OLE_LINK14"/>
      <w:bookmarkStart w:id="63" w:name="OLE_LINK15"/>
      <w:bookmarkEnd w:id="62"/>
      <w:bookmarkEnd w:id="63"/>
      <w:r w:rsidR="00510B7F" w:rsidRPr="00795E68">
        <w:rPr>
          <w:rFonts w:cs="Times New Roman"/>
          <w:sz w:val="23"/>
          <w:szCs w:val="23"/>
        </w:rPr>
        <w:t>58,40</w:t>
      </w:r>
      <w:r w:rsidRPr="00795E68">
        <w:rPr>
          <w:rFonts w:cs="Times New Roman"/>
          <w:sz w:val="23"/>
          <w:szCs w:val="23"/>
        </w:rPr>
        <w:t xml:space="preserve"> Гкал/ч), однако резерв сетевых подогревателей с учетом тепловых потерь составляет 8,03 Гкал/ч (около </w:t>
      </w:r>
      <w:bookmarkStart w:id="64" w:name="OLE_LINK16"/>
      <w:bookmarkStart w:id="65" w:name="OLE_LINK17"/>
      <w:bookmarkStart w:id="66" w:name="OLE_LINK18"/>
      <w:bookmarkEnd w:id="64"/>
      <w:bookmarkEnd w:id="65"/>
      <w:bookmarkEnd w:id="66"/>
      <w:r w:rsidRPr="00795E68">
        <w:rPr>
          <w:rFonts w:cs="Times New Roman"/>
          <w:sz w:val="23"/>
          <w:szCs w:val="23"/>
        </w:rPr>
        <w:t>3% от установленной мощности).</w:t>
      </w:r>
    </w:p>
    <w:p w:rsidR="00BF4E0D" w:rsidRPr="00795E68" w:rsidRDefault="00BF4E0D" w:rsidP="00BF4E0D">
      <w:pPr>
        <w:pStyle w:val="a4"/>
        <w:spacing w:line="240" w:lineRule="atLeast"/>
        <w:ind w:firstLine="0"/>
        <w:rPr>
          <w:color w:val="000000"/>
        </w:rPr>
      </w:pPr>
    </w:p>
    <w:p w:rsidR="00BF4E0D" w:rsidRPr="00795E68" w:rsidRDefault="00795E68" w:rsidP="00BF4E0D">
      <w:pPr>
        <w:pStyle w:val="2"/>
        <w:ind w:left="0" w:firstLine="0"/>
      </w:pPr>
      <w:hyperlink r:id="rId64" w:anchor="bookmark59" w:history="1">
        <w:bookmarkStart w:id="67" w:name="_Toc30081860"/>
        <w:bookmarkStart w:id="68" w:name="_Toc30085095"/>
        <w:bookmarkStart w:id="69" w:name="_Toc32845361"/>
        <w:bookmarkStart w:id="70" w:name="_Toc45791717"/>
        <w:r w:rsidR="00BF4E0D" w:rsidRPr="00795E68">
          <w:t>ГЛАВА 5. МАСТЕР-ПЛАН  РАЗВИТИЯ  СИСТЕМ  ТЕПЛОСНАБЖЕНИЯ  ПОСЕЛЕНИЯ,</w:t>
        </w:r>
      </w:hyperlink>
      <w:r w:rsidR="00BF4E0D" w:rsidRPr="00795E68">
        <w:t xml:space="preserve"> </w:t>
      </w:r>
      <w:hyperlink r:id="rId65" w:anchor="bookmark59" w:history="1">
        <w:r w:rsidR="00BF4E0D" w:rsidRPr="00795E68">
          <w:t>ГОРОДСКОГО ОКРУГА</w:t>
        </w:r>
        <w:bookmarkEnd w:id="67"/>
        <w:bookmarkEnd w:id="68"/>
        <w:bookmarkEnd w:id="69"/>
        <w:bookmarkEnd w:id="70"/>
      </w:hyperlink>
    </w:p>
    <w:p w:rsidR="00510B7F" w:rsidRPr="00795E68" w:rsidRDefault="00510B7F" w:rsidP="00510B7F">
      <w:pPr>
        <w:rPr>
          <w:lang w:eastAsia="ru-RU"/>
        </w:rPr>
      </w:pPr>
    </w:p>
    <w:p w:rsidR="00510B7F" w:rsidRPr="00795E68" w:rsidRDefault="00510B7F" w:rsidP="00B913D7">
      <w:pPr>
        <w:pStyle w:val="a0"/>
        <w:ind w:firstLine="567"/>
        <w:rPr>
          <w:lang w:eastAsia="ru-RU"/>
        </w:rPr>
      </w:pPr>
      <w:r w:rsidRPr="00795E68">
        <w:rPr>
          <w:lang w:eastAsia="ru-RU"/>
        </w:rPr>
        <w:lastRenderedPageBreak/>
        <w:t>В муниципальном образовании «Железногорск-Илимское городское поселение» мастер-план перспективного развития систем теплоснабжения не предусмотрен.</w:t>
      </w:r>
    </w:p>
    <w:p w:rsidR="00510B7F" w:rsidRPr="00795E68" w:rsidRDefault="00510B7F" w:rsidP="00510B7F">
      <w:pPr>
        <w:pStyle w:val="a0"/>
        <w:rPr>
          <w:lang w:eastAsia="ru-RU"/>
        </w:rPr>
      </w:pPr>
    </w:p>
    <w:p w:rsidR="00BF4E0D" w:rsidRPr="00795E68" w:rsidRDefault="00BF4E0D" w:rsidP="00BF4E0D">
      <w:pPr>
        <w:pStyle w:val="2"/>
        <w:ind w:left="0" w:firstLine="0"/>
      </w:pPr>
      <w:bookmarkStart w:id="71" w:name="_Toc45791718"/>
      <w:r w:rsidRPr="00795E68">
        <w:t>ГЛАВА 6.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  <w:bookmarkEnd w:id="71"/>
    </w:p>
    <w:p w:rsidR="00BF4E0D" w:rsidRPr="00795E68" w:rsidRDefault="00BF4E0D" w:rsidP="00BF4E0D">
      <w:pPr>
        <w:rPr>
          <w:rFonts w:cs="Times New Roman"/>
          <w:lang w:eastAsia="ru-RU"/>
        </w:rPr>
      </w:pPr>
    </w:p>
    <w:bookmarkStart w:id="72" w:name="_Toc32845312"/>
    <w:p w:rsidR="00BF4E0D" w:rsidRPr="00795E68" w:rsidRDefault="00BF4E0D" w:rsidP="00BF4E0D">
      <w:pPr>
        <w:pStyle w:val="2"/>
        <w:ind w:left="0" w:firstLine="0"/>
      </w:pPr>
      <w:r w:rsidRPr="00795E68">
        <w:fldChar w:fldCharType="begin"/>
      </w:r>
      <w:r w:rsidRPr="00795E68">
        <w:instrText xml:space="preserve"> HYPERLINK "file:///D:\\Source\\Ses\\Docs\\Оглавление%20том%202%20%20О.М..docx" \l "bookmark64" </w:instrText>
      </w:r>
      <w:r w:rsidRPr="00795E68">
        <w:fldChar w:fldCharType="separate"/>
      </w:r>
      <w:bookmarkStart w:id="73" w:name="_Toc30081865"/>
      <w:bookmarkStart w:id="74" w:name="_Toc30085100"/>
      <w:bookmarkStart w:id="75" w:name="_Toc32845366"/>
      <w:bookmarkStart w:id="76" w:name="_Toc45791719"/>
      <w:r w:rsidRPr="00795E68">
        <w:t>Часть 1. РАСЧЕТНАЯ ВЕЛИЧИНА НОРМАТИВНЫХ ПОТЕРЬ ТЕПЛОНОСИТЕЛЯ В</w:t>
      </w:r>
      <w:r w:rsidRPr="00795E68">
        <w:fldChar w:fldCharType="end"/>
      </w:r>
      <w:r w:rsidRPr="00795E68">
        <w:t xml:space="preserve"> </w:t>
      </w:r>
      <w:hyperlink r:id="rId66" w:anchor="bookmark64" w:history="1">
        <w:r w:rsidRPr="00795E68">
          <w:t>ТЕПЛОВЫХ СЕТЯХ В ЗОНАХ ДЕЙСТВИЯ ИСТОЧНИКОВ ТЕПЛОВОЙ ЭНЕРГИИ</w:t>
        </w:r>
        <w:bookmarkEnd w:id="73"/>
        <w:bookmarkEnd w:id="74"/>
        <w:bookmarkEnd w:id="75"/>
        <w:bookmarkEnd w:id="76"/>
        <w:r w:rsidRPr="00795E68">
          <w:t xml:space="preserve">         </w:t>
        </w:r>
      </w:hyperlink>
    </w:p>
    <w:p w:rsidR="00BF4E0D" w:rsidRPr="00795E68" w:rsidRDefault="00BF4E0D" w:rsidP="00BF4E0D">
      <w:pPr>
        <w:pStyle w:val="a0"/>
        <w:jc w:val="center"/>
        <w:rPr>
          <w:rFonts w:cs="Times New Roman"/>
          <w:lang w:eastAsia="ru-RU"/>
        </w:rPr>
      </w:pPr>
      <w:bookmarkStart w:id="77" w:name="OLE_LINK11"/>
      <w:bookmarkStart w:id="78" w:name="OLE_LINK12"/>
      <w:bookmarkStart w:id="79" w:name="OLE_LINK13"/>
      <w:bookmarkEnd w:id="72"/>
      <w:bookmarkEnd w:id="77"/>
      <w:bookmarkEnd w:id="78"/>
      <w:bookmarkEnd w:id="79"/>
    </w:p>
    <w:p w:rsidR="005A54BE" w:rsidRPr="00795E68" w:rsidRDefault="00BF4E0D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6.1.1.1 - Нормативные потери теплоносителя в тепловых сетях в зонах действия источников тепловой энергии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88"/>
        <w:gridCol w:w="1211"/>
        <w:gridCol w:w="1291"/>
        <w:gridCol w:w="1291"/>
        <w:gridCol w:w="1291"/>
        <w:gridCol w:w="1291"/>
        <w:gridCol w:w="1291"/>
      </w:tblGrid>
      <w:tr w:rsidR="005A54BE" w:rsidRPr="00795E68" w:rsidTr="00DD4A1D">
        <w:trPr>
          <w:jc w:val="center"/>
        </w:trPr>
        <w:tc>
          <w:tcPr>
            <w:tcW w:w="208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5A54BE">
            <w:pPr>
              <w:jc w:val="center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1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Ед.изм</w:t>
            </w:r>
          </w:p>
        </w:tc>
        <w:tc>
          <w:tcPr>
            <w:tcW w:w="129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DD4A1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</w:t>
            </w:r>
            <w:r w:rsidR="00DD4A1D" w:rsidRPr="00795E68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29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DD4A1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</w:t>
            </w:r>
            <w:r w:rsidR="00DD4A1D" w:rsidRPr="00795E68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29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DD4A1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</w:t>
            </w:r>
            <w:r w:rsidR="00DD4A1D" w:rsidRPr="00795E68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29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DD4A1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</w:t>
            </w:r>
            <w:r w:rsidR="00DD4A1D" w:rsidRPr="00795E68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291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 w:rsidP="00DD4A1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</w:t>
            </w:r>
            <w:r w:rsidR="00DD4A1D" w:rsidRPr="00795E68">
              <w:rPr>
                <w:rFonts w:eastAsia="Calibri" w:cs="Times New Roman"/>
                <w:sz w:val="22"/>
              </w:rPr>
              <w:t>7</w:t>
            </w:r>
            <w:r w:rsidRPr="00795E68">
              <w:rPr>
                <w:rFonts w:eastAsia="Calibri" w:cs="Times New Roman"/>
                <w:sz w:val="22"/>
              </w:rPr>
              <w:t>-2028</w:t>
            </w:r>
          </w:p>
        </w:tc>
      </w:tr>
      <w:tr w:rsidR="005A54BE" w:rsidRPr="00795E68" w:rsidTr="00DD4A1D">
        <w:trPr>
          <w:jc w:val="center"/>
        </w:trPr>
        <w:tc>
          <w:tcPr>
            <w:tcW w:w="9754" w:type="dxa"/>
            <w:gridSpan w:val="7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По зонам теплоснабжения</w:t>
            </w:r>
          </w:p>
        </w:tc>
      </w:tr>
      <w:tr w:rsidR="005A54BE" w:rsidRPr="00795E68" w:rsidTr="00DD4A1D">
        <w:trPr>
          <w:jc w:val="center"/>
        </w:trPr>
        <w:tc>
          <w:tcPr>
            <w:tcW w:w="208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Суммарно по Железногорск-Илимский</w:t>
            </w:r>
          </w:p>
        </w:tc>
        <w:tc>
          <w:tcPr>
            <w:tcW w:w="121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Тыс. м3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DD4A1D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146,353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DD4A1D" w:rsidP="00DD4A1D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145,220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DD4A1D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143,437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DD4A1D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141,857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DD4A1D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284,079</w:t>
            </w:r>
          </w:p>
        </w:tc>
      </w:tr>
      <w:tr w:rsidR="005A54BE" w:rsidRPr="00795E68" w:rsidTr="00DD4A1D">
        <w:trPr>
          <w:jc w:val="center"/>
        </w:trPr>
        <w:tc>
          <w:tcPr>
            <w:tcW w:w="9754" w:type="dxa"/>
            <w:gridSpan w:val="7"/>
            <w:shd w:val="clear" w:color="auto" w:fill="F2F2F2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По источникам теплоснабжения</w:t>
            </w:r>
          </w:p>
        </w:tc>
      </w:tr>
      <w:tr w:rsidR="00DD4A1D" w:rsidRPr="00795E68" w:rsidTr="00DD4A1D">
        <w:trPr>
          <w:jc w:val="center"/>
        </w:trPr>
        <w:tc>
          <w:tcPr>
            <w:tcW w:w="208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D4A1D" w:rsidRPr="00795E68" w:rsidRDefault="00DD4A1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ТЭЦ-16</w:t>
            </w:r>
          </w:p>
        </w:tc>
        <w:tc>
          <w:tcPr>
            <w:tcW w:w="121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D4A1D" w:rsidRPr="00795E68" w:rsidRDefault="00DD4A1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Тыс. м3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D4A1D" w:rsidRPr="00795E68" w:rsidRDefault="00DD4A1D" w:rsidP="00BF33F3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146,353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D4A1D" w:rsidRPr="00795E68" w:rsidRDefault="00DD4A1D" w:rsidP="00BF33F3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145,220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D4A1D" w:rsidRPr="00795E68" w:rsidRDefault="00DD4A1D" w:rsidP="00BF33F3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143,437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D4A1D" w:rsidRPr="00795E68" w:rsidRDefault="00DD4A1D" w:rsidP="00BF33F3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141,857</w:t>
            </w:r>
          </w:p>
        </w:tc>
        <w:tc>
          <w:tcPr>
            <w:tcW w:w="12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D4A1D" w:rsidRPr="00795E68" w:rsidRDefault="00DD4A1D" w:rsidP="00BF33F3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cs="Times New Roman"/>
                <w:sz w:val="22"/>
              </w:rPr>
              <w:t>284,079</w:t>
            </w:r>
          </w:p>
        </w:tc>
      </w:tr>
    </w:tbl>
    <w:p w:rsidR="00BF4E0D" w:rsidRPr="00795E68" w:rsidRDefault="00BF4E0D" w:rsidP="00BF4E0D">
      <w:pPr>
        <w:pStyle w:val="a0"/>
        <w:rPr>
          <w:rFonts w:cs="Times New Roman"/>
          <w:lang w:val="en-US"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67" w:anchor="bookmark65" w:history="1">
        <w:bookmarkStart w:id="80" w:name="_Toc30081866"/>
        <w:bookmarkStart w:id="81" w:name="_Toc30085101"/>
        <w:bookmarkStart w:id="82" w:name="_Toc32845367"/>
        <w:bookmarkStart w:id="83" w:name="_Toc45791720"/>
        <w:r w:rsidR="00BF4E0D" w:rsidRPr="00795E68">
          <w:t>Часть 2. МАКСИМАЛЬНЫЙ И СРЕДНЕЧАСОВОЙ РАСХОД ТЕПЛОНОСИТЕЛЯ</w:t>
        </w:r>
      </w:hyperlink>
      <w:r w:rsidR="00BF4E0D" w:rsidRPr="00795E68">
        <w:t xml:space="preserve"> </w:t>
      </w:r>
      <w:hyperlink r:id="rId68" w:anchor="bookmark65" w:history="1">
        <w:r w:rsidR="00BF4E0D" w:rsidRPr="00795E68">
          <w:t>(РАСХОД СЕТЕВОЙ ВОДЫ) НА ГОРЯЧЕЕ ВОДОСНАБЖЕНИЕ ПОТРЕБИТЕЛЕЙ С</w:t>
        </w:r>
      </w:hyperlink>
      <w:r w:rsidR="00BF4E0D" w:rsidRPr="00795E68">
        <w:t xml:space="preserve"> </w:t>
      </w:r>
      <w:hyperlink r:id="rId69" w:anchor="bookmark65" w:history="1">
        <w:r w:rsidR="00BF4E0D" w:rsidRPr="00795E68">
          <w:t>ИСПОЛЬЗОВАНИЕМ ОТКРЫТОЙ СИСТЕМЫ ТЕПЛОСНАБЖЕНИЯ В ЗОНЕ ДЕЙСТВИЯ</w:t>
        </w:r>
      </w:hyperlink>
      <w:r w:rsidR="00BF4E0D" w:rsidRPr="00795E68">
        <w:t xml:space="preserve"> </w:t>
      </w:r>
      <w:hyperlink r:id="rId70" w:anchor="bookmark65" w:history="1">
        <w:r w:rsidR="00BF4E0D" w:rsidRPr="00795E68">
          <w:t>КАЖДОГО ИСТОЧНИКА ТЕПЛОВОЙ ЭНЕРГИИ, РАССЧИТЫВАЕМЫЙ С УЧЕТОМ</w:t>
        </w:r>
      </w:hyperlink>
      <w:r w:rsidR="00BF4E0D" w:rsidRPr="00795E68">
        <w:t xml:space="preserve"> </w:t>
      </w:r>
      <w:hyperlink r:id="rId71" w:anchor="bookmark65" w:history="1">
        <w:r w:rsidR="00BF4E0D" w:rsidRPr="00795E68">
          <w:t>ПРОГНОЗНЫХ СРОКОВ ПЕРЕВОДА ПОТРЕБИТЕЛЕЙ, ПОДКЛЮЧЕННЫХ К</w:t>
        </w:r>
      </w:hyperlink>
      <w:r w:rsidR="00BF4E0D" w:rsidRPr="00795E68">
        <w:t xml:space="preserve"> </w:t>
      </w:r>
      <w:hyperlink r:id="rId72" w:anchor="bookmark65" w:history="1">
        <w:r w:rsidR="00BF4E0D" w:rsidRPr="00795E68">
          <w:t>ОТКРЫТОЙ СИСТЕМЕ ТЕПЛОСНАБЖЕНИЯ (ГОРЯЧЕГО ВОДОСНАБЖЕНИЯ), НА</w:t>
        </w:r>
      </w:hyperlink>
      <w:r w:rsidR="00BF4E0D" w:rsidRPr="00795E68">
        <w:t xml:space="preserve"> </w:t>
      </w:r>
      <w:hyperlink r:id="rId73" w:anchor="bookmark65" w:history="1">
        <w:r w:rsidR="00BF4E0D" w:rsidRPr="00795E68">
          <w:t>ЗАКРЫТУЮ СИСТЕМУ ГОРЯЧЕГО ВОДОСНАБЖЕНИЯ</w:t>
        </w:r>
        <w:bookmarkEnd w:id="80"/>
        <w:bookmarkEnd w:id="81"/>
        <w:bookmarkEnd w:id="82"/>
        <w:bookmarkEnd w:id="83"/>
      </w:hyperlink>
    </w:p>
    <w:p w:rsidR="00BF4E0D" w:rsidRPr="00795E68" w:rsidRDefault="00BF4E0D" w:rsidP="00BF4E0D">
      <w:pPr>
        <w:pStyle w:val="a0"/>
        <w:jc w:val="center"/>
        <w:rPr>
          <w:rFonts w:cs="Times New Roman"/>
          <w:lang w:eastAsia="ru-RU"/>
        </w:rPr>
      </w:pPr>
      <w:bookmarkStart w:id="84" w:name="OLE_LINK115"/>
      <w:bookmarkStart w:id="85" w:name="OLE_LINK116"/>
      <w:bookmarkEnd w:id="84"/>
      <w:bookmarkEnd w:id="85"/>
    </w:p>
    <w:p w:rsidR="005A54BE" w:rsidRPr="00795E68" w:rsidRDefault="00BF4E0D">
      <w:pPr>
        <w:spacing w:before="400" w:after="200"/>
        <w:rPr>
          <w:rFonts w:cs="Times New Roman"/>
          <w:b/>
        </w:rPr>
      </w:pPr>
      <w:r w:rsidRPr="00795E68">
        <w:rPr>
          <w:rFonts w:cs="Times New Roman"/>
          <w:b/>
        </w:rPr>
        <w:t>Таблица 6.2.1.1 - Расход теплоносителя на горячее водоснабжение потребителей для открытой системы теплоснабжения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1980"/>
        <w:gridCol w:w="829"/>
        <w:gridCol w:w="821"/>
        <w:gridCol w:w="829"/>
        <w:gridCol w:w="829"/>
        <w:gridCol w:w="829"/>
        <w:gridCol w:w="829"/>
        <w:gridCol w:w="829"/>
        <w:gridCol w:w="829"/>
        <w:gridCol w:w="829"/>
      </w:tblGrid>
      <w:tr w:rsidR="00E31729" w:rsidRPr="00795E68" w:rsidTr="00E31729">
        <w:trPr>
          <w:trHeight w:val="5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Наименование </w:t>
            </w: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теплового источника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4433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Расход теплоносителя на ГВС потребителей для открытой системы теплоснабжения, тыс.м3/</w:t>
            </w:r>
            <w:r w:rsidR="00443319"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год</w:t>
            </w:r>
          </w:p>
        </w:tc>
      </w:tr>
      <w:tr w:rsidR="00E31729" w:rsidRPr="00795E68" w:rsidTr="00E31729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2028</w:t>
            </w:r>
          </w:p>
        </w:tc>
      </w:tr>
      <w:tr w:rsidR="00E31729" w:rsidRPr="00795E68" w:rsidTr="00E3172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ТЭЦ-16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9" w:rsidRPr="00795E68" w:rsidRDefault="00E31729" w:rsidP="00E3172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1151,6</w:t>
            </w:r>
          </w:p>
        </w:tc>
      </w:tr>
    </w:tbl>
    <w:p w:rsidR="00E31729" w:rsidRPr="00795E68" w:rsidRDefault="00E31729" w:rsidP="00E31729">
      <w:pPr>
        <w:pStyle w:val="a0"/>
      </w:pPr>
    </w:p>
    <w:p w:rsidR="00BF4E0D" w:rsidRPr="00795E68" w:rsidRDefault="00BF4E0D" w:rsidP="00BF4E0D">
      <w:pPr>
        <w:pStyle w:val="a0"/>
        <w:ind w:firstLine="708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В разрабатываемой схеме теплоснабжения предлагается мероприятие по переводу потребителей на закрытую схему подключения. В такой схеме подготовка горячей воды будет осуществляется непосредственно у потребителя, а компенсация водоразбора будет осуществляться из систем водоснабжения потребителей, а не из тепловой сети.</w:t>
      </w:r>
    </w:p>
    <w:p w:rsidR="00BF4E0D" w:rsidRPr="00795E68" w:rsidRDefault="00BF4E0D" w:rsidP="00BF4E0D">
      <w:pPr>
        <w:pStyle w:val="a0"/>
        <w:ind w:firstLine="708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 xml:space="preserve">Полный перевод на закрытую схему подключения позволит: </w:t>
      </w:r>
    </w:p>
    <w:p w:rsidR="00BF4E0D" w:rsidRPr="00795E68" w:rsidRDefault="00BF4E0D" w:rsidP="00BF4E0D">
      <w:pPr>
        <w:pStyle w:val="a0"/>
        <w:ind w:firstLine="708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lastRenderedPageBreak/>
        <w:t xml:space="preserve">-отделить контуры системы теплоснабжения от контуров потребителей и, как следствие, сократить расходы подпиточной воды на ЦТП; </w:t>
      </w:r>
    </w:p>
    <w:p w:rsidR="00BF4E0D" w:rsidRPr="00795E68" w:rsidRDefault="00BF4E0D" w:rsidP="00BF4E0D">
      <w:pPr>
        <w:pStyle w:val="a0"/>
        <w:ind w:firstLine="708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 xml:space="preserve">-исключить влияние возможных загрязнений теплоносителя у потребителей (в виду подключения производственных потребителей) на режим работы тепловой сети; </w:t>
      </w:r>
    </w:p>
    <w:p w:rsidR="00BF4E0D" w:rsidRPr="00795E68" w:rsidRDefault="00BF4E0D" w:rsidP="00BF4E0D">
      <w:pPr>
        <w:pStyle w:val="a0"/>
        <w:ind w:firstLine="708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-повысить качество воды, идущей на горячее водоснабжения, у конечных потребителей, поскольку вода будет браться из холодного водопровода надлежащего питьевого качества;</w:t>
      </w:r>
    </w:p>
    <w:p w:rsidR="00BF4E0D" w:rsidRPr="00795E68" w:rsidRDefault="00BF4E0D" w:rsidP="00BF4E0D">
      <w:pPr>
        <w:pStyle w:val="a0"/>
        <w:ind w:firstLine="708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-стабилизировать гидравлический режим в тепловых сетях, что приведет к повышению качества теплоснабжения в целом.</w:t>
      </w:r>
    </w:p>
    <w:p w:rsidR="00BF4E0D" w:rsidRPr="00795E68" w:rsidRDefault="00BF4E0D" w:rsidP="00BF4E0D">
      <w:pPr>
        <w:pStyle w:val="a7"/>
        <w:ind w:right="112"/>
        <w:rPr>
          <w:rFonts w:eastAsiaTheme="minorHAnsi"/>
          <w:sz w:val="23"/>
          <w:szCs w:val="23"/>
          <w:lang w:eastAsia="en-US"/>
        </w:rPr>
      </w:pPr>
      <w:r w:rsidRPr="00795E68">
        <w:rPr>
          <w:rFonts w:eastAsiaTheme="minorHAnsi"/>
          <w:sz w:val="23"/>
          <w:szCs w:val="23"/>
          <w:lang w:eastAsia="en-US"/>
        </w:rPr>
        <w:t xml:space="preserve">               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74" w:anchor="bookmark51" w:history="1">
        <w:bookmarkStart w:id="86" w:name="_Toc30081852"/>
        <w:bookmarkStart w:id="87" w:name="_Toc30085087"/>
        <w:bookmarkStart w:id="88" w:name="_Toc32845353"/>
        <w:bookmarkStart w:id="89" w:name="_Toc45791721"/>
        <w:r w:rsidR="00BF4E0D" w:rsidRPr="00795E68">
          <w:t xml:space="preserve">Часть 3. </w:t>
        </w:r>
      </w:hyperlink>
      <w:bookmarkEnd w:id="86"/>
      <w:bookmarkEnd w:id="87"/>
      <w:bookmarkEnd w:id="88"/>
      <w:r w:rsidR="00BF4E0D" w:rsidRPr="00795E68">
        <w:t>СВЕДЕНИЯ О НАЛИЧИИ БАКОВ-АККУМУЛЯТОРОВ</w:t>
      </w:r>
      <w:bookmarkEnd w:id="89"/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jc w:val="both"/>
        <w:rPr>
          <w:rFonts w:cs="Times New Roman"/>
          <w:i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Для подпитки тепловой сети от  ТЭЦ-16 в аварийных режимах на котельной установлены 2 бака аккумулятора объемом по 3</w:t>
      </w:r>
      <w:r w:rsidR="00E31729" w:rsidRPr="00795E68">
        <w:rPr>
          <w:rFonts w:cs="Times New Roman"/>
          <w:sz w:val="23"/>
          <w:szCs w:val="23"/>
        </w:rPr>
        <w:t>тыс.</w:t>
      </w:r>
      <w:r w:rsidRPr="00795E68">
        <w:rPr>
          <w:rFonts w:cs="Times New Roman"/>
          <w:sz w:val="23"/>
          <w:szCs w:val="23"/>
        </w:rPr>
        <w:t xml:space="preserve"> м</w:t>
      </w:r>
      <w:r w:rsidRPr="00795E68">
        <w:rPr>
          <w:rFonts w:cs="Times New Roman"/>
          <w:i/>
          <w:sz w:val="23"/>
          <w:szCs w:val="23"/>
        </w:rPr>
        <w:t xml:space="preserve">³.  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75" w:anchor="bookmark67" w:history="1">
        <w:bookmarkStart w:id="90" w:name="_Toc30081868"/>
        <w:bookmarkStart w:id="91" w:name="_Toc30085103"/>
        <w:bookmarkStart w:id="92" w:name="_Toc32845369"/>
        <w:bookmarkStart w:id="93" w:name="_Toc45791722"/>
        <w:r w:rsidR="00BF4E0D" w:rsidRPr="00795E68">
          <w:t>Часть 4. НОРМАТИВНЫЙ И ФАКТИЧЕСКИЙ (ДЛЯ ЭКСПЛУАТАЦИОННОГО И</w:t>
        </w:r>
      </w:hyperlink>
      <w:r w:rsidR="00BF4E0D" w:rsidRPr="00795E68">
        <w:t xml:space="preserve"> </w:t>
      </w:r>
      <w:hyperlink r:id="rId76" w:anchor="bookmark67" w:history="1">
        <w:r w:rsidR="00BF4E0D" w:rsidRPr="00795E68">
          <w:t>АВАРИЙНОГО РЕЖИМОВ) ЧАСОВОЙ РАСХОД ПОДПИТОЧНОЙ ВОДЫ В ЗОНЕ</w:t>
        </w:r>
      </w:hyperlink>
      <w:r w:rsidR="00BF4E0D" w:rsidRPr="00795E68">
        <w:t xml:space="preserve"> </w:t>
      </w:r>
      <w:hyperlink r:id="rId77" w:anchor="bookmark67" w:history="1">
        <w:r w:rsidR="00BF4E0D" w:rsidRPr="00795E68">
          <w:t>ДЕЙСТВИЯ ИСТОЧНИКОВ ТЕПЛОВОЙ ЭНЕРГИИ</w:t>
        </w:r>
        <w:bookmarkEnd w:id="90"/>
        <w:bookmarkEnd w:id="91"/>
        <w:bookmarkEnd w:id="92"/>
        <w:bookmarkEnd w:id="93"/>
      </w:hyperlink>
    </w:p>
    <w:p w:rsidR="005A54BE" w:rsidRPr="00795E68" w:rsidRDefault="00BF4E0D">
      <w:pPr>
        <w:spacing w:before="400" w:after="200"/>
        <w:rPr>
          <w:rFonts w:cs="Times New Roman"/>
          <w:b/>
        </w:rPr>
      </w:pPr>
      <w:r w:rsidRPr="00795E68">
        <w:rPr>
          <w:rFonts w:cs="Times New Roman"/>
          <w:b/>
        </w:rPr>
        <w:t>Таблица 6.4.1 - Нормативный и фактический, для эксплуатационного режима, расход подпиточной воды в зоне действия источников тепловой энергии</w:t>
      </w:r>
    </w:p>
    <w:tbl>
      <w:tblPr>
        <w:tblW w:w="9795" w:type="dxa"/>
        <w:jc w:val="center"/>
        <w:tblLook w:val="04A0" w:firstRow="1" w:lastRow="0" w:firstColumn="1" w:lastColumn="0" w:noHBand="0" w:noVBand="1"/>
      </w:tblPr>
      <w:tblGrid>
        <w:gridCol w:w="1760"/>
        <w:gridCol w:w="828"/>
        <w:gridCol w:w="828"/>
        <w:gridCol w:w="828"/>
        <w:gridCol w:w="821"/>
        <w:gridCol w:w="829"/>
        <w:gridCol w:w="829"/>
        <w:gridCol w:w="829"/>
        <w:gridCol w:w="829"/>
        <w:gridCol w:w="829"/>
        <w:gridCol w:w="829"/>
      </w:tblGrid>
      <w:tr w:rsidR="007F2E89" w:rsidRPr="00795E68" w:rsidTr="007F2E89">
        <w:trPr>
          <w:trHeight w:val="300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Наименование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теплового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источника</w:t>
            </w:r>
            <w:proofErr w:type="spellEnd"/>
          </w:p>
        </w:tc>
        <w:tc>
          <w:tcPr>
            <w:tcW w:w="8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4433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Расход подпиточной воды в эксплуатационном режиме, м3/</w:t>
            </w:r>
            <w:r w:rsidR="00443319"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ч</w:t>
            </w:r>
          </w:p>
        </w:tc>
      </w:tr>
      <w:tr w:rsidR="007F2E89" w:rsidRPr="00795E68" w:rsidTr="007F2E89">
        <w:trPr>
          <w:trHeight w:val="30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89" w:rsidRPr="00795E68" w:rsidRDefault="007F2E89" w:rsidP="007F2E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2021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2022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2023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2024-2028</w:t>
            </w:r>
          </w:p>
        </w:tc>
      </w:tr>
      <w:tr w:rsidR="007F2E89" w:rsidRPr="00795E68" w:rsidTr="007F2E89">
        <w:trPr>
          <w:trHeight w:val="300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89" w:rsidRPr="00795E68" w:rsidRDefault="007F2E89" w:rsidP="007F2E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</w:tr>
      <w:tr w:rsidR="007F2E89" w:rsidRPr="00795E68" w:rsidTr="007F2E89">
        <w:trPr>
          <w:trHeight w:val="300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ТЭЦ-16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89" w:rsidRPr="00795E68" w:rsidRDefault="007F2E89" w:rsidP="007F2E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3225,0</w:t>
            </w:r>
          </w:p>
        </w:tc>
      </w:tr>
    </w:tbl>
    <w:p w:rsidR="005A54BE" w:rsidRPr="00795E68" w:rsidRDefault="00BF4E0D">
      <w:pPr>
        <w:spacing w:before="400" w:after="200"/>
        <w:rPr>
          <w:rFonts w:cs="Times New Roman"/>
          <w:b/>
        </w:rPr>
      </w:pPr>
      <w:r w:rsidRPr="00795E68">
        <w:rPr>
          <w:rFonts w:cs="Times New Roman"/>
          <w:b/>
        </w:rPr>
        <w:t>Таблица 6.4.2 - Нормативный и фактический, для аварийного режима, расход подпиточной воды в зоне действия источников тепловой энергии</w:t>
      </w:r>
    </w:p>
    <w:tbl>
      <w:tblPr>
        <w:tblW w:w="8663" w:type="dxa"/>
        <w:tblInd w:w="-8" w:type="dxa"/>
        <w:tblLook w:val="04A0" w:firstRow="1" w:lastRow="0" w:firstColumn="1" w:lastColumn="0" w:noHBand="0" w:noVBand="1"/>
      </w:tblPr>
      <w:tblGrid>
        <w:gridCol w:w="1760"/>
        <w:gridCol w:w="748"/>
        <w:gridCol w:w="716"/>
        <w:gridCol w:w="11"/>
        <w:gridCol w:w="758"/>
        <w:gridCol w:w="716"/>
        <w:gridCol w:w="11"/>
        <w:gridCol w:w="758"/>
        <w:gridCol w:w="716"/>
        <w:gridCol w:w="11"/>
        <w:gridCol w:w="758"/>
        <w:gridCol w:w="716"/>
        <w:gridCol w:w="11"/>
        <w:gridCol w:w="758"/>
        <w:gridCol w:w="716"/>
        <w:gridCol w:w="11"/>
      </w:tblGrid>
      <w:tr w:rsidR="00761031" w:rsidRPr="00795E68" w:rsidTr="0076103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Наименование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теплового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источника</w:t>
            </w:r>
            <w:proofErr w:type="spellEnd"/>
          </w:p>
        </w:tc>
        <w:tc>
          <w:tcPr>
            <w:tcW w:w="69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>Расход подпиточной воды в аварийном режиме, м3/ч</w:t>
            </w:r>
          </w:p>
        </w:tc>
      </w:tr>
      <w:tr w:rsidR="00761031" w:rsidRPr="00795E68" w:rsidTr="0076103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1031" w:rsidRPr="00795E68" w:rsidRDefault="00761031" w:rsidP="0076103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2024-2028</w:t>
            </w:r>
          </w:p>
        </w:tc>
      </w:tr>
      <w:tr w:rsidR="00761031" w:rsidRPr="00795E68" w:rsidTr="00761031">
        <w:trPr>
          <w:gridAfter w:val="1"/>
          <w:wAfter w:w="11" w:type="dxa"/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1031" w:rsidRPr="00795E68" w:rsidRDefault="00761031" w:rsidP="0076103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норм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факт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</w:tr>
      <w:tr w:rsidR="00761031" w:rsidRPr="00795E68" w:rsidTr="00761031">
        <w:trPr>
          <w:gridAfter w:val="1"/>
          <w:wAfter w:w="11" w:type="dxa"/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ТЭЦ-16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130,0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650,0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31" w:rsidRPr="00795E68" w:rsidRDefault="00761031" w:rsidP="0076103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650,0</w:t>
            </w:r>
          </w:p>
        </w:tc>
      </w:tr>
    </w:tbl>
    <w:p w:rsidR="00761031" w:rsidRPr="00795E68" w:rsidRDefault="00761031" w:rsidP="00761031">
      <w:pPr>
        <w:pStyle w:val="a0"/>
      </w:pPr>
    </w:p>
    <w:p w:rsidR="00BF4E0D" w:rsidRPr="00795E68" w:rsidRDefault="00BF4E0D" w:rsidP="00BF4E0D">
      <w:pPr>
        <w:pStyle w:val="a0"/>
        <w:rPr>
          <w:rFonts w:cs="Times New Roman"/>
          <w:lang w:val="en-US"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78" w:anchor="bookmark68" w:history="1">
        <w:bookmarkStart w:id="94" w:name="_Toc30081869"/>
        <w:bookmarkStart w:id="95" w:name="_Toc30085104"/>
        <w:bookmarkStart w:id="96" w:name="_Toc32845370"/>
        <w:bookmarkStart w:id="97" w:name="_Toc45791723"/>
        <w:r w:rsidR="00BF4E0D" w:rsidRPr="00795E68">
          <w:t>Часть 5. СУЩЕСТВУЮЩИЙ И ПЕРСПЕКТИВНЫЙ БАЛАНС ПРОИЗВОДИТЕЛЬНОСТИ</w:t>
        </w:r>
      </w:hyperlink>
      <w:r w:rsidR="00BF4E0D" w:rsidRPr="00795E68">
        <w:t xml:space="preserve"> </w:t>
      </w:r>
      <w:hyperlink r:id="rId79" w:anchor="bookmark68" w:history="1">
        <w:r w:rsidR="00BF4E0D" w:rsidRPr="00795E68">
          <w:t>ВОДОПОДГОТОВИТЕЛЬНЫХ УСТАНОВОК И ПОТЕРЬ ТЕПЛОНОСИТЕЛЯ С УЧЕТОМ</w:t>
        </w:r>
      </w:hyperlink>
      <w:r w:rsidR="00BF4E0D" w:rsidRPr="00795E68">
        <w:t xml:space="preserve"> </w:t>
      </w:r>
      <w:hyperlink r:id="rId80" w:anchor="bookmark68" w:history="1">
        <w:r w:rsidR="00BF4E0D" w:rsidRPr="00795E68">
          <w:t>РАЗВИТИЯ СИСТЕМЫ ТЕПЛОСНАБЖЕНИЯ</w:t>
        </w:r>
        <w:bookmarkEnd w:id="94"/>
        <w:bookmarkEnd w:id="95"/>
        <w:bookmarkEnd w:id="96"/>
        <w:bookmarkEnd w:id="97"/>
      </w:hyperlink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t xml:space="preserve">Существующая подпитка тепловой сети </w:t>
      </w:r>
      <w:r w:rsidR="00443319" w:rsidRPr="00795E68">
        <w:rPr>
          <w:rFonts w:cs="Times New Roman"/>
          <w:lang w:eastAsia="ru-RU"/>
        </w:rPr>
        <w:t>1297,776 тыс.</w:t>
      </w:r>
      <w:r w:rsidRPr="00795E68">
        <w:rPr>
          <w:rFonts w:cs="Times New Roman"/>
          <w:lang w:eastAsia="ru-RU"/>
        </w:rPr>
        <w:t xml:space="preserve"> м</w:t>
      </w:r>
      <w:r w:rsidRPr="00795E68">
        <w:rPr>
          <w:rFonts w:cs="Times New Roman"/>
          <w:vertAlign w:val="superscript"/>
          <w:lang w:eastAsia="ru-RU"/>
        </w:rPr>
        <w:t>3</w:t>
      </w:r>
      <w:r w:rsidR="00443319" w:rsidRPr="00795E68">
        <w:rPr>
          <w:rFonts w:cs="Times New Roman"/>
          <w:lang w:eastAsia="ru-RU"/>
        </w:rPr>
        <w:t>\год</w:t>
      </w:r>
      <w:r w:rsidRPr="00795E68">
        <w:rPr>
          <w:rFonts w:cs="Times New Roman"/>
          <w:lang w:eastAsia="ru-RU"/>
        </w:rPr>
        <w:t>.</w:t>
      </w:r>
    </w:p>
    <w:p w:rsidR="005A54BE" w:rsidRPr="00795E68" w:rsidRDefault="00BF4E0D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6.5.1.1 - Прирост подпитки тепловой сети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853"/>
        <w:gridCol w:w="1440"/>
        <w:gridCol w:w="1186"/>
        <w:gridCol w:w="1186"/>
        <w:gridCol w:w="1363"/>
        <w:gridCol w:w="1363"/>
        <w:gridCol w:w="1363"/>
      </w:tblGrid>
      <w:tr w:rsidR="005A54BE" w:rsidRPr="00795E68" w:rsidTr="00443319">
        <w:trPr>
          <w:jc w:val="center"/>
        </w:trPr>
        <w:tc>
          <w:tcPr>
            <w:tcW w:w="177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761031">
            <w:pPr>
              <w:jc w:val="center"/>
              <w:rPr>
                <w:rFonts w:cs="Times New Roman"/>
                <w:sz w:val="22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теплового источника</w:t>
            </w:r>
          </w:p>
        </w:tc>
        <w:tc>
          <w:tcPr>
            <w:tcW w:w="138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Ед.изм</w:t>
            </w:r>
          </w:p>
        </w:tc>
        <w:tc>
          <w:tcPr>
            <w:tcW w:w="113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2020</w:t>
            </w:r>
          </w:p>
        </w:tc>
        <w:tc>
          <w:tcPr>
            <w:tcW w:w="113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2021</w:t>
            </w:r>
          </w:p>
        </w:tc>
        <w:tc>
          <w:tcPr>
            <w:tcW w:w="130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2022</w:t>
            </w:r>
          </w:p>
        </w:tc>
        <w:tc>
          <w:tcPr>
            <w:tcW w:w="130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2023</w:t>
            </w:r>
          </w:p>
        </w:tc>
        <w:tc>
          <w:tcPr>
            <w:tcW w:w="130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2024-2028</w:t>
            </w:r>
          </w:p>
        </w:tc>
      </w:tr>
      <w:tr w:rsidR="00443319" w:rsidRPr="00795E68" w:rsidTr="00443319">
        <w:trPr>
          <w:jc w:val="center"/>
        </w:trPr>
        <w:tc>
          <w:tcPr>
            <w:tcW w:w="17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43319" w:rsidRPr="00795E68" w:rsidRDefault="00443319" w:rsidP="00443319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ТЭЦ-16</w:t>
            </w:r>
          </w:p>
        </w:tc>
        <w:tc>
          <w:tcPr>
            <w:tcW w:w="138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43319" w:rsidRPr="00795E68" w:rsidRDefault="00443319" w:rsidP="00443319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тыс.м</w:t>
            </w:r>
            <w:r w:rsidRPr="00795E68">
              <w:rPr>
                <w:rFonts w:eastAsia="Calibri" w:cs="Times New Roman"/>
                <w:sz w:val="22"/>
                <w:vertAlign w:val="superscript"/>
              </w:rPr>
              <w:t>3</w:t>
            </w:r>
            <w:r w:rsidRPr="00795E68">
              <w:rPr>
                <w:rFonts w:eastAsia="Calibri" w:cs="Times New Roman"/>
                <w:sz w:val="22"/>
              </w:rPr>
              <w:t>/год</w:t>
            </w:r>
          </w:p>
        </w:tc>
        <w:tc>
          <w:tcPr>
            <w:tcW w:w="113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43319" w:rsidRPr="00795E68" w:rsidRDefault="00443319" w:rsidP="00443319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97,8</w:t>
            </w:r>
          </w:p>
        </w:tc>
        <w:tc>
          <w:tcPr>
            <w:tcW w:w="113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43319" w:rsidRPr="00795E68" w:rsidRDefault="00443319" w:rsidP="00443319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97,8</w:t>
            </w:r>
          </w:p>
        </w:tc>
        <w:tc>
          <w:tcPr>
            <w:tcW w:w="13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43319" w:rsidRPr="00795E68" w:rsidRDefault="00443319" w:rsidP="00443319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97,8</w:t>
            </w:r>
          </w:p>
        </w:tc>
        <w:tc>
          <w:tcPr>
            <w:tcW w:w="13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43319" w:rsidRPr="00795E68" w:rsidRDefault="00443319" w:rsidP="00443319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97,8</w:t>
            </w:r>
          </w:p>
        </w:tc>
        <w:tc>
          <w:tcPr>
            <w:tcW w:w="130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443319" w:rsidRPr="00795E68" w:rsidRDefault="00443319" w:rsidP="00443319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97,8</w:t>
            </w:r>
          </w:p>
        </w:tc>
      </w:tr>
    </w:tbl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81" w:anchor="bookmark69" w:history="1">
        <w:bookmarkStart w:id="98" w:name="_Toc30081870"/>
        <w:bookmarkStart w:id="99" w:name="_Toc30085105"/>
        <w:bookmarkStart w:id="100" w:name="_Toc32845371"/>
        <w:bookmarkStart w:id="101" w:name="_Toc45791724"/>
        <w:r w:rsidR="00BF4E0D" w:rsidRPr="00795E68">
          <w:rPr>
            <w:sz w:val="28"/>
            <w:szCs w:val="28"/>
          </w:rPr>
          <w:t>ГЛАВА 7. ПРЕДЛОЖЕНИЯ ПО СТРОИТЕЛЬСТВУ, РЕКОНСТРУКЦИИ И</w:t>
        </w:r>
      </w:hyperlink>
      <w:r w:rsidR="00BF4E0D" w:rsidRPr="00795E68">
        <w:rPr>
          <w:sz w:val="28"/>
          <w:szCs w:val="28"/>
        </w:rPr>
        <w:t xml:space="preserve"> </w:t>
      </w:r>
      <w:hyperlink r:id="rId82" w:anchor="bookmark69" w:history="1">
        <w:r w:rsidR="00BF4E0D" w:rsidRPr="00795E68">
          <w:rPr>
            <w:sz w:val="28"/>
            <w:szCs w:val="28"/>
          </w:rPr>
          <w:t>ТЕХНИЧЕСКОМУ ПЕРЕВООРУЖЕНИЮ ИСТОЧНИКОВ ТЕПЛОВОЙ ЭНЕРГИИ</w:t>
        </w:r>
        <w:bookmarkEnd w:id="98"/>
        <w:bookmarkEnd w:id="99"/>
        <w:bookmarkEnd w:id="100"/>
        <w:bookmarkEnd w:id="101"/>
      </w:hyperlink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795E68" w:rsidP="00BF4E0D">
      <w:pPr>
        <w:pStyle w:val="2"/>
        <w:ind w:left="0" w:firstLine="0"/>
      </w:pPr>
      <w:hyperlink r:id="rId83" w:anchor="bookmark70" w:history="1">
        <w:bookmarkStart w:id="102" w:name="_Toc30081871"/>
        <w:bookmarkStart w:id="103" w:name="_Toc30085106"/>
        <w:bookmarkStart w:id="104" w:name="_Toc32845372"/>
        <w:bookmarkStart w:id="105" w:name="_Toc45791725"/>
        <w:r w:rsidR="00BF4E0D" w:rsidRPr="00795E68">
          <w:t>Часть 1. ОПИСАНИЕ УСЛОВИЙ ОРГАНИЗАЦИИ ЦЕНТРАЛИЗОВАННОГО</w:t>
        </w:r>
      </w:hyperlink>
      <w:r w:rsidR="00BF4E0D" w:rsidRPr="00795E68">
        <w:t xml:space="preserve"> </w:t>
      </w:r>
      <w:hyperlink r:id="rId84" w:anchor="bookmark70" w:history="1">
        <w:r w:rsidR="00BF4E0D" w:rsidRPr="00795E68">
          <w:t>ТЕПЛОСНАБЖЕНИЯ, ИНДИВИДУАЛЬНОГО ТЕПЛОСНАБЖЕНИЯ, А ТАКЖЕ</w:t>
        </w:r>
      </w:hyperlink>
      <w:r w:rsidR="00BF4E0D" w:rsidRPr="00795E68">
        <w:t xml:space="preserve"> </w:t>
      </w:r>
      <w:hyperlink r:id="rId85" w:anchor="bookmark70" w:history="1">
        <w:r w:rsidR="00BF4E0D" w:rsidRPr="00795E68">
          <w:t>ПОКВАРТИРНОГО ОТОПЛЕНИЯ</w:t>
        </w:r>
        <w:bookmarkEnd w:id="102"/>
        <w:bookmarkEnd w:id="103"/>
        <w:bookmarkEnd w:id="104"/>
        <w:bookmarkEnd w:id="105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В соответствии со статьей 23 Федерального закона «О теплоснабжении» №190-ФЗ от 27.07.2010, развитие систем теплоснабжения поселений, городских округов осуществляется в целях удовлетворения спроса на тепловую энергию, теплоноситель и обеспечения надежного теплоснабжения наиболее экономичным способом при минимальном вредном воздействии на окружающую среду, экономического стимулирования развития и внедрения энергосберегающих технологий.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2"/>
          <w:lang w:eastAsia="ru-RU"/>
        </w:rPr>
      </w:pPr>
      <w:r w:rsidRPr="00795E68">
        <w:rPr>
          <w:rFonts w:cs="Times New Roman"/>
          <w:sz w:val="23"/>
          <w:szCs w:val="23"/>
        </w:rPr>
        <w:t>Поквартирное отопление в рассматриваемом регионе возможно только с использованием в качестве источника электрической энергии, поскольку установка индивидуального газового отопления невозможна в виду отсутствия подключения к системам газоснабжения. Практика применения индивидуальных электрических источников тепловой энергии описана в Главе 1 Обосновывающих материалов.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86" w:anchor="bookmark71" w:history="1">
        <w:bookmarkStart w:id="106" w:name="_Toc30081872"/>
        <w:bookmarkStart w:id="107" w:name="_Toc30085107"/>
        <w:bookmarkStart w:id="108" w:name="_Toc32845373"/>
        <w:bookmarkStart w:id="109" w:name="_Toc45791726"/>
        <w:r w:rsidR="00BF4E0D" w:rsidRPr="00795E68">
          <w:t>Часть 2. ОПИСАНИЕ ТЕКУЩЕЙ СИТУАЦИИ, СВЯЗАННОЙ С РАНЕЕ ПРИНЯТЫМИ В</w:t>
        </w:r>
      </w:hyperlink>
      <w:r w:rsidR="00BF4E0D" w:rsidRPr="00795E68">
        <w:t xml:space="preserve"> </w:t>
      </w:r>
      <w:hyperlink r:id="rId87" w:anchor="bookmark71" w:history="1">
        <w:r w:rsidR="00BF4E0D" w:rsidRPr="00795E68">
          <w:t>СООТВЕТСТВИИ С ЗАКОНОДАТЕЛЬСТВОМ РОССИЙСКОЙ ФЕДЕРАЦИИ ОБ</w:t>
        </w:r>
      </w:hyperlink>
      <w:r w:rsidR="00BF4E0D" w:rsidRPr="00795E68">
        <w:t xml:space="preserve"> </w:t>
      </w:r>
      <w:hyperlink r:id="rId88" w:anchor="bookmark71" w:history="1">
        <w:r w:rsidR="00BF4E0D" w:rsidRPr="00795E68">
          <w:t>ЭЛЕКТРОЭНЕРГЕТИКЕ РЕШЕНИЯМИ ОБ ОТНЕСЕНИИ ГЕНЕРИРУЮЩИХ ОБЪЕКТОВ</w:t>
        </w:r>
      </w:hyperlink>
      <w:r w:rsidR="00BF4E0D" w:rsidRPr="00795E68">
        <w:t xml:space="preserve"> </w:t>
      </w:r>
      <w:hyperlink r:id="rId89" w:anchor="bookmark71" w:history="1">
        <w:r w:rsidR="00BF4E0D" w:rsidRPr="00795E68">
          <w:t>К ГЕНЕРИРУЮЩИМ ОБЪЕКТАМ, МОЩНОСТЬ КОТОРЫХ ПОСТАВЛЯЕТСЯ В</w:t>
        </w:r>
      </w:hyperlink>
      <w:r w:rsidR="00BF4E0D" w:rsidRPr="00795E68">
        <w:t xml:space="preserve"> </w:t>
      </w:r>
      <w:hyperlink r:id="rId90" w:anchor="bookmark71" w:history="1">
        <w:r w:rsidR="00BF4E0D" w:rsidRPr="00795E68">
          <w:t>ВЫНУЖДЕННОМ РЕЖИМЕ В ЦЕЛЯХ ОБЕСПЕЧЕНИЯ НАДЕЖНОГО</w:t>
        </w:r>
      </w:hyperlink>
      <w:r w:rsidR="00BF4E0D" w:rsidRPr="00795E68">
        <w:t xml:space="preserve"> </w:t>
      </w:r>
      <w:hyperlink r:id="rId91" w:anchor="bookmark71" w:history="1">
        <w:r w:rsidR="00BF4E0D" w:rsidRPr="00795E68">
          <w:t>ТЕПЛОСНАБЖЕНИЯ ПОТРЕБИТЕЛЕЙ</w:t>
        </w:r>
        <w:bookmarkEnd w:id="106"/>
        <w:bookmarkEnd w:id="107"/>
        <w:bookmarkEnd w:id="108"/>
        <w:bookmarkEnd w:id="109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ind w:firstLine="709"/>
        <w:jc w:val="both"/>
        <w:rPr>
          <w:rFonts w:eastAsiaTheme="minorEastAsia" w:cs="Times New Roman"/>
          <w:spacing w:val="-1"/>
          <w:szCs w:val="24"/>
          <w:lang w:eastAsia="ru-RU"/>
        </w:rPr>
      </w:pPr>
      <w:r w:rsidRPr="00795E68">
        <w:rPr>
          <w:rFonts w:cs="Times New Roman"/>
          <w:sz w:val="23"/>
          <w:szCs w:val="23"/>
        </w:rPr>
        <w:t>Указанные объекты отсутствуют.</w:t>
      </w:r>
    </w:p>
    <w:p w:rsidR="00BF4E0D" w:rsidRPr="00795E68" w:rsidRDefault="00BF4E0D" w:rsidP="00BF4E0D">
      <w:pPr>
        <w:jc w:val="both"/>
        <w:rPr>
          <w:rFonts w:eastAsiaTheme="minorEastAsia" w:cs="Times New Roman"/>
          <w:szCs w:val="24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92" w:anchor="bookmark72" w:history="1">
        <w:bookmarkStart w:id="110" w:name="_Toc30081873"/>
        <w:bookmarkStart w:id="111" w:name="_Toc30085108"/>
        <w:bookmarkStart w:id="112" w:name="_Toc32845374"/>
        <w:bookmarkStart w:id="113" w:name="_Toc45791727"/>
        <w:r w:rsidR="00BF4E0D" w:rsidRPr="00795E68">
          <w:t>Часть 3. АНАЛИЗ НАДЕЖНОСТИ И КАЧЕСТВА ТЕПЛОСНАБЖЕНИЯ ДЛЯ СЛУЧАЕВ</w:t>
        </w:r>
      </w:hyperlink>
      <w:r w:rsidR="00BF4E0D" w:rsidRPr="00795E68">
        <w:t xml:space="preserve"> </w:t>
      </w:r>
      <w:hyperlink r:id="rId93" w:anchor="bookmark72" w:history="1">
        <w:r w:rsidR="00BF4E0D" w:rsidRPr="00795E68">
          <w:t>ОТНЕСЕНИЯ ГЕНЕРИРУЮЩЕГО ОБЪЕКТА К ОБЪЕКТАМ, ВЫВОД ИЗ</w:t>
        </w:r>
      </w:hyperlink>
      <w:r w:rsidR="00BF4E0D" w:rsidRPr="00795E68">
        <w:t xml:space="preserve"> </w:t>
      </w:r>
      <w:hyperlink r:id="rId94" w:anchor="bookmark72" w:history="1">
        <w:r w:rsidR="00BF4E0D" w:rsidRPr="00795E68">
          <w:t>ЭКСПЛУАТАЦИИ МОЖЕТ ПРИВЕСТИ К НАРУШЕНИЮ НАДЕЖНОСТИ</w:t>
        </w:r>
      </w:hyperlink>
      <w:r w:rsidR="00BF4E0D" w:rsidRPr="00795E68">
        <w:t xml:space="preserve"> </w:t>
      </w:r>
      <w:hyperlink r:id="rId95" w:anchor="bookmark72" w:history="1">
        <w:r w:rsidR="00BF4E0D" w:rsidRPr="00795E68">
          <w:t>ТЕПЛОСНАБЖЕНИЯ (ПРИ ОТНЕСЕНИИ ТАКОГО ГЕНЕРИРУЮЩЕГО ОБЪЕКТА К</w:t>
        </w:r>
      </w:hyperlink>
      <w:r w:rsidR="00BF4E0D" w:rsidRPr="00795E68">
        <w:t xml:space="preserve"> </w:t>
      </w:r>
      <w:hyperlink r:id="rId96" w:anchor="bookmark72" w:history="1">
        <w:r w:rsidR="00BF4E0D" w:rsidRPr="00795E68">
          <w:t>ОБЪЕКТАМ, ЭЛЕКТРИЧЕСКАЯ МОЩНОСТЬ КОТОРЫХ ПОСТАВЛЯЕТСЯ В</w:t>
        </w:r>
      </w:hyperlink>
      <w:r w:rsidR="00BF4E0D" w:rsidRPr="00795E68">
        <w:t xml:space="preserve"> </w:t>
      </w:r>
      <w:hyperlink r:id="rId97" w:anchor="bookmark72" w:history="1">
        <w:r w:rsidR="00BF4E0D" w:rsidRPr="00795E68">
          <w:t>ВЫНУЖДЕНОМ РЕЖИМЕ В ЦЕЛЯХ ОБЕСПЕЧЕНИЯ НАДЕЖНОГО</w:t>
        </w:r>
      </w:hyperlink>
      <w:r w:rsidR="00BF4E0D" w:rsidRPr="00795E68">
        <w:t xml:space="preserve"> </w:t>
      </w:r>
      <w:hyperlink r:id="rId98" w:anchor="bookmark72" w:history="1">
        <w:r w:rsidR="00BF4E0D" w:rsidRPr="00795E68">
          <w:t>ТЕПЛОСНАБЖЕНИЯ ПОТРЕБИТЕЛЕЙ, В СООТВЕТСТВУЮЩЕМ ГОДУ</w:t>
        </w:r>
      </w:hyperlink>
      <w:r w:rsidR="00BF4E0D" w:rsidRPr="00795E68">
        <w:t xml:space="preserve"> </w:t>
      </w:r>
      <w:hyperlink r:id="rId99" w:anchor="bookmark72" w:history="1">
        <w:r w:rsidR="00BF4E0D" w:rsidRPr="00795E68">
          <w:t>ДОЛГОСРОЧНОГО КОНКУРЕНТНОГО ОТБОРА МОЩНОСТИ НА ОПТОВОМ РЫНКЕ</w:t>
        </w:r>
      </w:hyperlink>
      <w:r w:rsidR="00BF4E0D" w:rsidRPr="00795E68">
        <w:t xml:space="preserve"> </w:t>
      </w:r>
      <w:hyperlink r:id="rId100" w:anchor="bookmark72" w:history="1">
        <w:r w:rsidR="00BF4E0D" w:rsidRPr="00795E68">
          <w:t>ЭЛЕКТРИЧЕСКОЙ ЭНЕРГИИ (МОЩНОСТИ) НА СООТВЕТСТВУЮЩИЙ ПЕРИОД), В</w:t>
        </w:r>
      </w:hyperlink>
      <w:r w:rsidR="00BF4E0D" w:rsidRPr="00795E68">
        <w:t xml:space="preserve"> </w:t>
      </w:r>
      <w:hyperlink r:id="rId101" w:anchor="bookmark72" w:history="1">
        <w:r w:rsidR="00BF4E0D" w:rsidRPr="00795E68">
          <w:t>СООТВЕТСТВИИ С МЕТОДИЧЕСКИМИ УКАЗАНИЯМИ ПО РАЗРАБОТКЕ СХЕМ</w:t>
        </w:r>
      </w:hyperlink>
      <w:r w:rsidR="00BF4E0D" w:rsidRPr="00795E68">
        <w:t xml:space="preserve"> </w:t>
      </w:r>
      <w:hyperlink r:id="rId102" w:anchor="bookmark72" w:history="1">
        <w:r w:rsidR="00BF4E0D" w:rsidRPr="00795E68">
          <w:t>ТЕПЛОСНАБЖЕНИЯ</w:t>
        </w:r>
        <w:bookmarkEnd w:id="110"/>
        <w:bookmarkEnd w:id="111"/>
        <w:bookmarkEnd w:id="112"/>
        <w:bookmarkEnd w:id="113"/>
        <w:r w:rsidR="00BF4E0D" w:rsidRPr="00795E68">
          <w:tab/>
        </w:r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sz w:val="22"/>
          <w:lang w:eastAsia="ru-RU"/>
        </w:rPr>
      </w:pPr>
      <w:r w:rsidRPr="00795E68">
        <w:rPr>
          <w:rFonts w:cs="Times New Roman"/>
          <w:sz w:val="23"/>
          <w:szCs w:val="23"/>
        </w:rPr>
        <w:t>Указанные объекты отсутствуют.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03" w:anchor="bookmark73" w:history="1">
        <w:bookmarkStart w:id="114" w:name="_Toc30081874"/>
        <w:bookmarkStart w:id="115" w:name="_Toc30085109"/>
        <w:bookmarkStart w:id="116" w:name="_Toc32845375"/>
        <w:bookmarkStart w:id="117" w:name="_Toc45791728"/>
        <w:r w:rsidR="00BF4E0D" w:rsidRPr="00795E68">
          <w:t>Часть 4. ОБОСНОВАНИЕ ПРЕДЛАГАЕМЫХ ДЛЯ СТРОИТЕЛЬСТВА ИСТОЧНИКОВ</w:t>
        </w:r>
      </w:hyperlink>
      <w:r w:rsidR="00BF4E0D" w:rsidRPr="00795E68">
        <w:t xml:space="preserve"> </w:t>
      </w:r>
      <w:hyperlink r:id="rId104" w:anchor="bookmark73" w:history="1">
        <w:r w:rsidR="00BF4E0D" w:rsidRPr="00795E68">
          <w:t>ТЕПЛОВОЙ ЭНЕРГИИ, ФУНКЦИОНИРУЮЩИХ В РЕЖИМЕ КОМБИНИРОВАННОЙ</w:t>
        </w:r>
      </w:hyperlink>
      <w:r w:rsidR="00BF4E0D" w:rsidRPr="00795E68">
        <w:t xml:space="preserve"> </w:t>
      </w:r>
      <w:hyperlink r:id="rId105" w:anchor="bookmark73" w:history="1">
        <w:r w:rsidR="00BF4E0D" w:rsidRPr="00795E68">
          <w:t>ВЫРАБОТКОЙ ЭЛЕКТРИЧЕСКОЙ И ТЕПЛОВОЙ ЭНЕРГИИ, ДЛЯ ОБЕСПЕЧЕНИЯ</w:t>
        </w:r>
      </w:hyperlink>
      <w:r w:rsidR="00BF4E0D" w:rsidRPr="00795E68">
        <w:t xml:space="preserve"> </w:t>
      </w:r>
      <w:hyperlink r:id="rId106" w:anchor="bookmark73" w:history="1">
        <w:r w:rsidR="00BF4E0D" w:rsidRPr="00795E68">
          <w:t>ПЕРСПЕКТИВНЫХ ТЕПЛОВЫХ НАГРУЗОК</w:t>
        </w:r>
        <w:bookmarkEnd w:id="114"/>
        <w:bookmarkEnd w:id="115"/>
        <w:bookmarkEnd w:id="116"/>
        <w:bookmarkEnd w:id="117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lastRenderedPageBreak/>
        <w:t>Строительство источников тепловой энергии, функционирующих в режиме комбинированной выработки электрической и тепловой энергии, для обеспечения перспективных тепловых нагрузок схемой теплоснабжения не предусмотрено.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2"/>
        <w:ind w:left="0" w:firstLine="0"/>
      </w:pPr>
      <w:bookmarkStart w:id="118" w:name="_Toc45791729"/>
      <w:r w:rsidRPr="00795E68">
        <w:t>Часть 5. ОБОСНОВАНИЕ ПРЕДЛАГАЕМЫХ ДЛЯ РЕКОНСТРУКЦИИ ДЕЙСТВУЮЩИХ ИСТОЧНИКОВ ТЕПЛОВОЙ ЭНЕРГИИ, ФУНКЦИОНИРУЮЩИХ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НАГРУЗОК</w:t>
      </w:r>
      <w:bookmarkEnd w:id="118"/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ab/>
        <w:t xml:space="preserve">Реконструкция действующего источника тепловой энергии, функционирующего в режиме комбинированной выработки электрической и тепловой энергии </w:t>
      </w:r>
      <w:bookmarkStart w:id="119" w:name="OLE_LINK49"/>
      <w:bookmarkStart w:id="120" w:name="OLE_LINK50"/>
      <w:bookmarkEnd w:id="119"/>
      <w:bookmarkEnd w:id="120"/>
      <w:r w:rsidRPr="00795E68">
        <w:rPr>
          <w:rFonts w:cs="Times New Roman"/>
          <w:sz w:val="23"/>
          <w:szCs w:val="23"/>
        </w:rPr>
        <w:t>ТЭЦ-16, для обеспечения перспективных приростов тепловых нагрузок не требуется.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2"/>
        <w:ind w:left="0" w:firstLine="0"/>
      </w:pPr>
      <w:bookmarkStart w:id="121" w:name="_Toc45791730"/>
      <w:r w:rsidRPr="00795E68">
        <w:t>Часть 6. 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  <w:bookmarkEnd w:id="121"/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sz w:val="22"/>
          <w:lang w:eastAsia="ru-RU"/>
        </w:rPr>
      </w:pPr>
      <w:r w:rsidRPr="00795E68">
        <w:rPr>
          <w:rFonts w:cs="Times New Roman"/>
          <w:sz w:val="23"/>
          <w:szCs w:val="23"/>
        </w:rPr>
        <w:t>Реконструкция котельных для выработки электроэнергии в комбинированном цикле экономически не обоснована в виду малой существующей и перспективных тепловых нагрузок.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07" w:anchor="bookmark76" w:history="1">
        <w:bookmarkStart w:id="122" w:name="_Toc30081877"/>
        <w:bookmarkStart w:id="123" w:name="_Toc30085112"/>
        <w:bookmarkStart w:id="124" w:name="_Toc32845378"/>
        <w:bookmarkStart w:id="125" w:name="_Toc45791731"/>
        <w:r w:rsidR="00BF4E0D" w:rsidRPr="00795E68">
          <w:t>Часть 7. ОБОСНОВАНИЕ ПРЕДЛАГАЕМЫХ ДЛЯ РЕКОНСТРУКЦИИ КОТЕЛЬНЫХ С</w:t>
        </w:r>
      </w:hyperlink>
      <w:r w:rsidR="00BF4E0D" w:rsidRPr="00795E68">
        <w:t xml:space="preserve"> </w:t>
      </w:r>
      <w:hyperlink r:id="rId108" w:anchor="bookmark76" w:history="1">
        <w:r w:rsidR="00BF4E0D" w:rsidRPr="00795E68">
          <w:t>УВЕЛИЧЕНИЕМ ЗОНЫ ИХ ДЕЙСТВИЯ ПУТЕМ ВКЛЮЧЕНИЯ В НЕЕ ЗОН ДЕЙСТВИЯ</w:t>
        </w:r>
      </w:hyperlink>
      <w:r w:rsidR="00BF4E0D" w:rsidRPr="00795E68">
        <w:t xml:space="preserve"> </w:t>
      </w:r>
      <w:hyperlink r:id="rId109" w:anchor="bookmark76" w:history="1">
        <w:r w:rsidR="00BF4E0D" w:rsidRPr="00795E68">
          <w:t>СУЩЕСТВУЮЩИХ ИСТОЧНИКОВ ТЕПЛОВОЙ ЭНЕРГИИ</w:t>
        </w:r>
        <w:bookmarkEnd w:id="122"/>
        <w:bookmarkEnd w:id="123"/>
        <w:bookmarkEnd w:id="124"/>
        <w:bookmarkEnd w:id="125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ab/>
        <w:t xml:space="preserve">Обоснования отсутствуют. В связи с наличием всего одного источника тепловой энергии на территории </w:t>
      </w:r>
      <w:r w:rsidR="00792991" w:rsidRPr="00795E68">
        <w:rPr>
          <w:rFonts w:cs="Times New Roman"/>
          <w:sz w:val="23"/>
          <w:szCs w:val="23"/>
        </w:rPr>
        <w:t>муниципального образования «Железногорск-Илимское городское поселение»</w:t>
      </w:r>
      <w:r w:rsidRPr="00795E68">
        <w:rPr>
          <w:rFonts w:cs="Times New Roman"/>
          <w:sz w:val="23"/>
          <w:szCs w:val="23"/>
        </w:rPr>
        <w:t>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10" w:anchor="bookmark77" w:history="1">
        <w:bookmarkStart w:id="126" w:name="_Toc30081878"/>
        <w:bookmarkStart w:id="127" w:name="_Toc30085113"/>
        <w:bookmarkStart w:id="128" w:name="_Toc32845379"/>
        <w:bookmarkStart w:id="129" w:name="_Toc45791732"/>
        <w:r w:rsidR="00BF4E0D" w:rsidRPr="00795E68">
          <w:t>Часть 8. ОБОСНОВАНИЕ ПРЕДЛАГАЕМЫХ ДЛЯ ПЕРЕВОДА В ПИКОВЫЙ РЕЖИМ</w:t>
        </w:r>
      </w:hyperlink>
      <w:r w:rsidR="00BF4E0D" w:rsidRPr="00795E68">
        <w:t xml:space="preserve"> </w:t>
      </w:r>
      <w:hyperlink r:id="rId111" w:anchor="bookmark77" w:history="1">
        <w:r w:rsidR="00BF4E0D" w:rsidRPr="00795E68">
          <w:t>РАБОТЫ КОТЕЛЬНЫХ ПО ОТНОШЕНИЮ К ИСТОЧНИКАМ ТЕПЛОВОЙ ЭНЕРГИИ,</w:t>
        </w:r>
      </w:hyperlink>
      <w:r w:rsidR="00BF4E0D" w:rsidRPr="00795E68">
        <w:t xml:space="preserve"> </w:t>
      </w:r>
      <w:hyperlink r:id="rId112" w:anchor="bookmark77" w:history="1">
        <w:r w:rsidR="00BF4E0D" w:rsidRPr="00795E68">
          <w:t>ФУНКЦИОНИРУЮЩИМ В РЕЖИМЕ КОМБИНИРОВАННОЙ ВЫРАБОТКИ</w:t>
        </w:r>
      </w:hyperlink>
      <w:r w:rsidR="00BF4E0D" w:rsidRPr="00795E68">
        <w:t xml:space="preserve"> </w:t>
      </w:r>
      <w:hyperlink r:id="rId113" w:anchor="bookmark77" w:history="1">
        <w:r w:rsidR="00BF4E0D" w:rsidRPr="00795E68">
          <w:t>ЭЛЕКТРИЧЕСКОЙ И ТЕПЛОВОЙ ЭНЕРГИИ</w:t>
        </w:r>
        <w:bookmarkEnd w:id="126"/>
        <w:bookmarkEnd w:id="127"/>
        <w:bookmarkEnd w:id="128"/>
        <w:bookmarkEnd w:id="129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F21CAB" w:rsidRPr="00795E68" w:rsidRDefault="00F21CAB" w:rsidP="00F21CAB">
      <w:pPr>
        <w:ind w:firstLine="567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На территории муниципального образования «Железногорск-Илимское городское поселение» всего одного источник тепловой энергии, ТЭЦ-16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14" w:anchor="bookmark78" w:history="1">
        <w:bookmarkStart w:id="130" w:name="_Toc30081879"/>
        <w:bookmarkStart w:id="131" w:name="_Toc30085114"/>
        <w:bookmarkStart w:id="132" w:name="_Toc32845380"/>
        <w:bookmarkStart w:id="133" w:name="_Toc45791733"/>
        <w:r w:rsidR="00BF4E0D" w:rsidRPr="00795E68">
          <w:t>Часть 9. ОБОСНОВАНИЕ ПРЕДЛОЖЕНИЙ ПО РАСШИРЕНИЮ ЗОН ДЕЙСТВИЯ</w:t>
        </w:r>
      </w:hyperlink>
      <w:r w:rsidR="00BF4E0D" w:rsidRPr="00795E68">
        <w:t xml:space="preserve"> </w:t>
      </w:r>
      <w:hyperlink r:id="rId115" w:anchor="bookmark78" w:history="1">
        <w:r w:rsidR="00BF4E0D" w:rsidRPr="00795E68">
          <w:t>ДЕЙСТВУЮЩИХ ИСТОЧНИКОВ ТЕПЛОВОЙ ЭНЕРГИИ, ФУНКЦИОНИРУЮЩИХ В</w:t>
        </w:r>
      </w:hyperlink>
      <w:r w:rsidR="00BF4E0D" w:rsidRPr="00795E68">
        <w:t xml:space="preserve"> </w:t>
      </w:r>
      <w:hyperlink r:id="rId116" w:anchor="bookmark78" w:history="1">
        <w:r w:rsidR="00BF4E0D" w:rsidRPr="00795E68">
          <w:t>РЕЖИМЕ КОМБИНИРОВАННОЙ ВЫРАБОТКИ ЭЛЕКТРИЧЕСКОЙ И ТЕПЛОВОЙ</w:t>
        </w:r>
      </w:hyperlink>
      <w:r w:rsidR="00BF4E0D" w:rsidRPr="00795E68">
        <w:t xml:space="preserve"> </w:t>
      </w:r>
      <w:hyperlink r:id="rId117" w:anchor="bookmark78" w:history="1">
        <w:r w:rsidR="00BF4E0D" w:rsidRPr="00795E68">
          <w:t>ЭНЕРГИИ</w:t>
        </w:r>
        <w:bookmarkEnd w:id="130"/>
        <w:bookmarkEnd w:id="131"/>
        <w:bookmarkEnd w:id="132"/>
        <w:bookmarkEnd w:id="133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F21CAB" w:rsidP="00BF4E0D">
      <w:pPr>
        <w:ind w:firstLine="709"/>
        <w:jc w:val="both"/>
        <w:rPr>
          <w:rFonts w:cs="Times New Roman"/>
          <w:sz w:val="22"/>
          <w:lang w:eastAsia="ru-RU"/>
        </w:rPr>
      </w:pPr>
      <w:r w:rsidRPr="00795E68">
        <w:rPr>
          <w:rFonts w:cs="Times New Roman"/>
          <w:sz w:val="23"/>
          <w:szCs w:val="23"/>
        </w:rPr>
        <w:lastRenderedPageBreak/>
        <w:t>Расширение зон деятельности ТЭЦ-16 не планируется</w:t>
      </w:r>
      <w:r w:rsidR="00BF4E0D" w:rsidRPr="00795E68">
        <w:rPr>
          <w:rFonts w:cs="Times New Roman"/>
          <w:sz w:val="23"/>
          <w:szCs w:val="23"/>
        </w:rPr>
        <w:t>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18" w:anchor="bookmark79" w:history="1">
        <w:bookmarkStart w:id="134" w:name="_Toc30081880"/>
        <w:bookmarkStart w:id="135" w:name="_Toc30085115"/>
        <w:bookmarkStart w:id="136" w:name="_Toc32845381"/>
        <w:bookmarkStart w:id="137" w:name="_Toc45791734"/>
        <w:r w:rsidR="00BF4E0D" w:rsidRPr="00795E68">
          <w:t>Часть 10. ОБОСНОВАНИЕ ПРЕДЛАГАЕМЫХ ДЛЯ ВЫВОДА В РЕЗЕРВ И (ИЛИ)</w:t>
        </w:r>
      </w:hyperlink>
      <w:r w:rsidR="00BF4E0D" w:rsidRPr="00795E68">
        <w:t xml:space="preserve"> </w:t>
      </w:r>
      <w:hyperlink r:id="rId119" w:anchor="bookmark79" w:history="1">
        <w:r w:rsidR="00BF4E0D" w:rsidRPr="00795E68">
          <w:t>ВЫВОДА ИЗ ЭКСПЛУАТАЦИИ КОТЕЛЬНЫХ ПРИ ПЕРЕДАЧЕ ТЕПЛОВЫХ НАГРУЗОК</w:t>
        </w:r>
      </w:hyperlink>
      <w:r w:rsidR="00BF4E0D" w:rsidRPr="00795E68">
        <w:t xml:space="preserve"> </w:t>
      </w:r>
      <w:hyperlink r:id="rId120" w:anchor="bookmark79" w:history="1">
        <w:r w:rsidR="00BF4E0D" w:rsidRPr="00795E68">
          <w:t>НА ДРУГИЕ ИСТОЧНИКИ ТЕПЛОВОЙ ЭНЕРГИИ</w:t>
        </w:r>
        <w:bookmarkEnd w:id="134"/>
        <w:bookmarkEnd w:id="135"/>
        <w:bookmarkEnd w:id="136"/>
        <w:bookmarkEnd w:id="137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sz w:val="22"/>
          <w:lang w:eastAsia="ru-RU"/>
        </w:rPr>
      </w:pPr>
      <w:r w:rsidRPr="00795E68">
        <w:rPr>
          <w:rFonts w:cs="Times New Roman"/>
          <w:sz w:val="23"/>
          <w:szCs w:val="23"/>
        </w:rPr>
        <w:t>Указанные объекты отсутствуют.</w:t>
      </w:r>
    </w:p>
    <w:p w:rsidR="00BF4E0D" w:rsidRPr="00795E68" w:rsidRDefault="00795E68" w:rsidP="00BF4E0D">
      <w:pPr>
        <w:pStyle w:val="2"/>
        <w:ind w:left="0" w:firstLine="0"/>
      </w:pPr>
      <w:hyperlink r:id="rId121" w:anchor="bookmark80" w:history="1">
        <w:bookmarkStart w:id="138" w:name="_Toc30081881"/>
        <w:bookmarkStart w:id="139" w:name="_Toc30085116"/>
        <w:bookmarkStart w:id="140" w:name="_Toc32845382"/>
        <w:bookmarkStart w:id="141" w:name="_Toc45791735"/>
        <w:r w:rsidR="00BF4E0D" w:rsidRPr="00795E68">
          <w:t>Часть 11. ОБОСНОВАНИЕ ОРГАНИЗАЦИИ ИНДИВИДУАЛЬНОГО</w:t>
        </w:r>
      </w:hyperlink>
      <w:r w:rsidR="00BF4E0D" w:rsidRPr="00795E68">
        <w:t xml:space="preserve"> </w:t>
      </w:r>
      <w:hyperlink r:id="rId122" w:anchor="bookmark80" w:history="1">
        <w:r w:rsidR="00BF4E0D" w:rsidRPr="00795E68">
          <w:t>ТЕПЛОСНАБЖЕНИЯ В ЗОНАХ ЗАСТРОЙКИ ПОСЕЛЕНИЯ МАЛОЭТАЖНЫМИ</w:t>
        </w:r>
      </w:hyperlink>
      <w:r w:rsidR="00BF4E0D" w:rsidRPr="00795E68">
        <w:t xml:space="preserve"> </w:t>
      </w:r>
      <w:hyperlink r:id="rId123" w:anchor="bookmark80" w:history="1">
        <w:r w:rsidR="00BF4E0D" w:rsidRPr="00795E68">
          <w:t>ЖИЛЫМИ ЗДАНИЯМИ</w:t>
        </w:r>
        <w:bookmarkEnd w:id="138"/>
        <w:bookmarkEnd w:id="139"/>
        <w:bookmarkEnd w:id="140"/>
        <w:bookmarkEnd w:id="141"/>
        <w:r w:rsidR="00BF4E0D" w:rsidRPr="00795E68">
          <w:tab/>
        </w:r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</w:rPr>
      </w:pPr>
      <w:r w:rsidRPr="00795E68">
        <w:rPr>
          <w:rFonts w:cs="Times New Roman"/>
          <w:sz w:val="23"/>
          <w:szCs w:val="23"/>
        </w:rPr>
        <w:t>Одной из особенностей муниципального образования Железногорск-Илимский с подведомственной территорией является отсутствие магистрального газа, поэтому основным топливом источников тепловой энергии является Уголь. В виду отсутствия газа, организация индивидуального теплоснабжения проблематична. В рассматриваемых нами элементах территориального деления индивидуальное теплоснабжение не выгодно.</w:t>
      </w:r>
      <w:r w:rsidRPr="00795E68">
        <w:rPr>
          <w:rFonts w:cs="Times New Roman"/>
        </w:rPr>
        <w:t xml:space="preserve"> </w:t>
      </w:r>
    </w:p>
    <w:p w:rsidR="00BF4E0D" w:rsidRPr="00795E68" w:rsidRDefault="00BF4E0D" w:rsidP="00BF4E0D">
      <w:pPr>
        <w:pStyle w:val="a0"/>
        <w:rPr>
          <w:rFonts w:cs="Times New Roman"/>
        </w:rPr>
      </w:pPr>
    </w:p>
    <w:p w:rsidR="00BF4E0D" w:rsidRPr="00795E68" w:rsidRDefault="00795E68" w:rsidP="00BF4E0D">
      <w:pPr>
        <w:pStyle w:val="2"/>
        <w:ind w:left="0" w:firstLine="0"/>
      </w:pPr>
      <w:hyperlink r:id="rId124" w:anchor="bookmark81" w:history="1">
        <w:bookmarkStart w:id="142" w:name="_Toc30081882"/>
        <w:bookmarkStart w:id="143" w:name="_Toc30085117"/>
        <w:bookmarkStart w:id="144" w:name="_Toc32845383"/>
        <w:bookmarkStart w:id="145" w:name="_Toc45791736"/>
        <w:r w:rsidR="00BF4E0D" w:rsidRPr="00795E68">
          <w:t>Часть 12. ОБОСНОВАНИЕ ПЕРСПЕКТИВНЫХ БАЛАНСОВ ПРОИЗВОДСТВА И</w:t>
        </w:r>
      </w:hyperlink>
      <w:r w:rsidR="00BF4E0D" w:rsidRPr="00795E68">
        <w:t xml:space="preserve"> </w:t>
      </w:r>
      <w:hyperlink r:id="rId125" w:anchor="bookmark81" w:history="1">
        <w:r w:rsidR="00BF4E0D" w:rsidRPr="00795E68">
          <w:t>ПОТРЕБЛЕНИ ТЕПЛОВОЙ МОЩНОСТИ ИСТОЧНИКОВ ТЕПЛОВОЙ ЭНЕРГИИ И</w:t>
        </w:r>
      </w:hyperlink>
      <w:r w:rsidR="00BF4E0D" w:rsidRPr="00795E68">
        <w:t xml:space="preserve"> </w:t>
      </w:r>
      <w:hyperlink r:id="rId126" w:anchor="bookmark81" w:history="1">
        <w:r w:rsidR="00BF4E0D" w:rsidRPr="00795E68">
          <w:t>ТЕПЛОНОСИТЕЛЯ И ПРИСОЕДИНЕННОЙ ТЕПЛОВОЙ НАГРУЗКИ В КАЖДОЙ ИЗ</w:t>
        </w:r>
      </w:hyperlink>
      <w:r w:rsidR="00BF4E0D" w:rsidRPr="00795E68">
        <w:t xml:space="preserve"> </w:t>
      </w:r>
      <w:hyperlink r:id="rId127" w:anchor="bookmark81" w:history="1">
        <w:r w:rsidR="00BF4E0D" w:rsidRPr="00795E68">
          <w:t>СИСТЕМ ТЕПЛОСНАБЖЕНИЯ ПОСЕЛЕНИЯ</w:t>
        </w:r>
        <w:bookmarkEnd w:id="142"/>
        <w:bookmarkEnd w:id="143"/>
        <w:bookmarkEnd w:id="144"/>
        <w:bookmarkEnd w:id="145"/>
      </w:hyperlink>
    </w:p>
    <w:p w:rsidR="00BF4E0D" w:rsidRPr="00795E68" w:rsidRDefault="00BF4E0D" w:rsidP="00BF4E0D">
      <w:pPr>
        <w:jc w:val="center"/>
        <w:rPr>
          <w:rFonts w:cs="Times New Roman"/>
          <w:sz w:val="23"/>
          <w:szCs w:val="23"/>
        </w:rPr>
      </w:pPr>
    </w:p>
    <w:p w:rsidR="005A54BE" w:rsidRPr="00795E68" w:rsidRDefault="00BF4E0D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7.12.1 - Прирост тепловой нагрузки по каждой системе теплоснабжения ТЭЦ-16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33"/>
        <w:gridCol w:w="1449"/>
        <w:gridCol w:w="1431"/>
        <w:gridCol w:w="1054"/>
        <w:gridCol w:w="1369"/>
        <w:gridCol w:w="981"/>
        <w:gridCol w:w="1589"/>
        <w:gridCol w:w="1068"/>
      </w:tblGrid>
      <w:tr w:rsidR="005A54BE" w:rsidRPr="00795E68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Год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0"/>
                <w:szCs w:val="20"/>
                <w:lang w:val="ru-RU"/>
              </w:rPr>
              <w:t>Установленная тепловая мощность, Гкал/ч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0"/>
                <w:szCs w:val="20"/>
                <w:lang w:val="ru-RU"/>
              </w:rPr>
              <w:t>Затраты тепловой мощности на собственные и хозяйственные нужды, Гкал/ч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proofErr w:type="spellStart"/>
            <w:r w:rsidRPr="00795E68">
              <w:rPr>
                <w:rFonts w:eastAsia="Calibri" w:cs="Times New Roman"/>
                <w:sz w:val="20"/>
                <w:szCs w:val="20"/>
              </w:rPr>
              <w:t>Мощность</w:t>
            </w:r>
            <w:proofErr w:type="spellEnd"/>
            <w:r w:rsidRPr="00795E68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795E68">
              <w:rPr>
                <w:rFonts w:eastAsia="Calibri" w:cs="Times New Roman"/>
                <w:sz w:val="20"/>
                <w:szCs w:val="20"/>
              </w:rPr>
              <w:t>нетто</w:t>
            </w:r>
            <w:proofErr w:type="spellEnd"/>
            <w:r w:rsidRPr="00795E68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 w:rsidRPr="00795E68">
              <w:rPr>
                <w:rFonts w:eastAsia="Calibri" w:cs="Times New Roman"/>
                <w:sz w:val="20"/>
                <w:szCs w:val="20"/>
              </w:rPr>
              <w:t>Гкал</w:t>
            </w:r>
            <w:proofErr w:type="spellEnd"/>
            <w:r w:rsidRPr="00795E68">
              <w:rPr>
                <w:rFonts w:eastAsia="Calibri" w:cs="Times New Roman"/>
                <w:sz w:val="20"/>
                <w:szCs w:val="20"/>
              </w:rPr>
              <w:t>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Нагрузка потребителей, Гкал/ч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0"/>
                <w:szCs w:val="20"/>
                <w:lang w:val="ru-RU"/>
              </w:rPr>
              <w:t>Тепловые потери в тепловых сетях, Гкал/ч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0"/>
                <w:szCs w:val="20"/>
                <w:lang w:val="ru-RU"/>
              </w:rPr>
              <w:t>Присоединённая тепловая нагрузка (с учетом потерь в сетях), Гкал/ч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0"/>
                <w:szCs w:val="20"/>
                <w:lang w:val="ru-RU"/>
              </w:rPr>
              <w:t>Резерв (дефицит) тепловой мощности, Гкал/ч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2019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177,9398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185,9698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58,4002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177,9398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185,9698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58,4002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2022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2023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2025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2027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2028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249,0000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4,6300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244,3700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178,4574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8,0300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186,4874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0"/>
                <w:szCs w:val="20"/>
              </w:rPr>
              <w:t>57,8826</w:t>
            </w:r>
          </w:p>
        </w:tc>
      </w:tr>
    </w:tbl>
    <w:p w:rsidR="00BF4E0D" w:rsidRPr="00795E68" w:rsidRDefault="00BF4E0D" w:rsidP="00BF4E0D">
      <w:pPr>
        <w:rPr>
          <w:rFonts w:cs="Times New Roman"/>
        </w:rPr>
      </w:pPr>
    </w:p>
    <w:p w:rsidR="00BF4E0D" w:rsidRPr="00795E68" w:rsidRDefault="00795E68" w:rsidP="00BF4E0D">
      <w:pPr>
        <w:pStyle w:val="2"/>
        <w:ind w:left="0" w:firstLine="0"/>
      </w:pPr>
      <w:hyperlink r:id="rId128" w:anchor="bookmark82" w:history="1">
        <w:bookmarkStart w:id="146" w:name="_Toc30081883"/>
        <w:bookmarkStart w:id="147" w:name="_Toc30085118"/>
        <w:bookmarkStart w:id="148" w:name="_Toc32845384"/>
        <w:bookmarkStart w:id="149" w:name="_Toc45791737"/>
        <w:r w:rsidR="00BF4E0D" w:rsidRPr="00795E68">
          <w:t>Часть 13. АНАЛИЗ ЦЕЛЕСООБРАЗНОСТИ ВВОДА НОВЫХ И РЕКОНСТРУКЦИЯ</w:t>
        </w:r>
      </w:hyperlink>
      <w:r w:rsidR="00BF4E0D" w:rsidRPr="00795E68">
        <w:t xml:space="preserve"> </w:t>
      </w:r>
      <w:hyperlink r:id="rId129" w:anchor="bookmark82" w:history="1">
        <w:r w:rsidR="00BF4E0D" w:rsidRPr="00795E68">
          <w:t>СУЩЕСТВУЮЩИХ ИСТОЧНИКОВ ТЕПЛОВОЙ ЭНЕРГИИ С ИСПОЛЬЗОВАНИЕМ</w:t>
        </w:r>
      </w:hyperlink>
      <w:r w:rsidR="00BF4E0D" w:rsidRPr="00795E68">
        <w:t xml:space="preserve"> </w:t>
      </w:r>
      <w:hyperlink r:id="rId130" w:anchor="bookmark82" w:history="1">
        <w:r w:rsidR="00BF4E0D" w:rsidRPr="00795E68">
          <w:t>ВОЗОБНОВЛЯЕМЫХ ИСТОЧНИКОВ ЭНЕРГИИ, А ТАКЖЕ МЕСТНЫХ ВИДОВ</w:t>
        </w:r>
      </w:hyperlink>
      <w:r w:rsidR="00BF4E0D" w:rsidRPr="00795E68">
        <w:t xml:space="preserve"> </w:t>
      </w:r>
      <w:hyperlink r:id="rId131" w:anchor="bookmark82" w:history="1">
        <w:r w:rsidR="00BF4E0D" w:rsidRPr="00795E68">
          <w:t>ТОПЛИВА</w:t>
        </w:r>
        <w:bookmarkEnd w:id="146"/>
        <w:bookmarkEnd w:id="147"/>
        <w:bookmarkEnd w:id="148"/>
        <w:bookmarkEnd w:id="149"/>
      </w:hyperlink>
    </w:p>
    <w:p w:rsidR="00BF4E0D" w:rsidRPr="00795E68" w:rsidRDefault="00BF4E0D" w:rsidP="00BF4E0D">
      <w:pPr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F21CAB">
      <w:pPr>
        <w:ind w:firstLine="709"/>
        <w:jc w:val="both"/>
        <w:rPr>
          <w:rFonts w:cs="Times New Roman"/>
          <w:sz w:val="22"/>
          <w:lang w:eastAsia="ru-RU"/>
        </w:rPr>
      </w:pPr>
      <w:r w:rsidRPr="00795E68">
        <w:rPr>
          <w:rFonts w:cs="Times New Roman"/>
          <w:sz w:val="23"/>
          <w:szCs w:val="23"/>
        </w:rPr>
        <w:t>Указанные мероприятия не планируются.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32" w:anchor="bookmark83" w:history="1">
        <w:bookmarkStart w:id="150" w:name="_Toc30081884"/>
        <w:bookmarkStart w:id="151" w:name="_Toc30085119"/>
        <w:bookmarkStart w:id="152" w:name="_Toc32845385"/>
        <w:bookmarkStart w:id="153" w:name="_Toc45791738"/>
        <w:r w:rsidR="00BF4E0D" w:rsidRPr="00795E68">
          <w:t>Часть 14. ОРГАНИЗАЦИЯ ТЕПЛОСНАБЖЕНИЯ В ПРОИЗВОДСТВЕННЫХ ЗОНАХ НА</w:t>
        </w:r>
      </w:hyperlink>
      <w:r w:rsidR="00BF4E0D" w:rsidRPr="00795E68">
        <w:t xml:space="preserve"> </w:t>
      </w:r>
      <w:hyperlink r:id="rId133" w:anchor="bookmark83" w:history="1">
        <w:r w:rsidR="00BF4E0D" w:rsidRPr="00795E68">
          <w:t>ТЕРРИТОРИИ ПОСЕЛЕНИЯ</w:t>
        </w:r>
        <w:bookmarkEnd w:id="150"/>
        <w:bookmarkEnd w:id="151"/>
        <w:bookmarkEnd w:id="152"/>
        <w:bookmarkEnd w:id="153"/>
      </w:hyperlink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 xml:space="preserve">Организация теплоснабжения в производственных зонах на территории муниципального образования </w:t>
      </w:r>
      <w:r w:rsidR="00F21CAB" w:rsidRPr="00795E68">
        <w:rPr>
          <w:rFonts w:cs="Times New Roman"/>
          <w:sz w:val="23"/>
          <w:szCs w:val="23"/>
        </w:rPr>
        <w:t>«Железногорск-Илимское городское поселение»</w:t>
      </w:r>
      <w:r w:rsidRPr="00795E68">
        <w:rPr>
          <w:rFonts w:cs="Times New Roman"/>
          <w:color w:val="FF0000"/>
          <w:sz w:val="23"/>
          <w:szCs w:val="23"/>
        </w:rPr>
        <w:t xml:space="preserve"> </w:t>
      </w:r>
      <w:r w:rsidRPr="00795E68">
        <w:rPr>
          <w:rFonts w:cs="Times New Roman"/>
          <w:sz w:val="23"/>
          <w:szCs w:val="23"/>
        </w:rPr>
        <w:t>сохраняется в существующем виде.</w:t>
      </w:r>
    </w:p>
    <w:p w:rsidR="00BF4E0D" w:rsidRPr="00795E68" w:rsidRDefault="00BF4E0D" w:rsidP="00BF4E0D">
      <w:pPr>
        <w:pStyle w:val="a0"/>
        <w:rPr>
          <w:rFonts w:cs="Times New Roman"/>
        </w:rPr>
      </w:pPr>
    </w:p>
    <w:p w:rsidR="00BF4E0D" w:rsidRPr="00795E68" w:rsidRDefault="00795E68" w:rsidP="00BF4E0D">
      <w:pPr>
        <w:pStyle w:val="2"/>
        <w:ind w:left="0" w:firstLine="0"/>
      </w:pPr>
      <w:hyperlink r:id="rId134" w:anchor="bookmark84" w:history="1">
        <w:bookmarkStart w:id="154" w:name="_Toc30081885"/>
        <w:bookmarkStart w:id="155" w:name="_Toc30085120"/>
        <w:bookmarkStart w:id="156" w:name="_Toc32845386"/>
        <w:bookmarkStart w:id="157" w:name="_Toc45791739"/>
        <w:r w:rsidR="00BF4E0D" w:rsidRPr="00795E68">
          <w:t>Часть 15. РЕЗУЛЬТАТЫ РАСЧЕТОВ РАДИУСА ЭФФЕКТИВНОГО ТЕПЛОСНАБЖЕНИЯ</w:t>
        </w:r>
        <w:bookmarkEnd w:id="154"/>
        <w:bookmarkEnd w:id="155"/>
        <w:bookmarkEnd w:id="156"/>
        <w:bookmarkEnd w:id="157"/>
      </w:hyperlink>
    </w:p>
    <w:p w:rsidR="00BF4E0D" w:rsidRPr="00795E68" w:rsidRDefault="00BF4E0D" w:rsidP="00BF4E0D">
      <w:pPr>
        <w:pStyle w:val="Default"/>
        <w:ind w:firstLine="709"/>
        <w:rPr>
          <w:color w:val="auto"/>
          <w:sz w:val="23"/>
          <w:szCs w:val="23"/>
        </w:rPr>
      </w:pPr>
    </w:p>
    <w:p w:rsidR="00DD4A1D" w:rsidRPr="00795E68" w:rsidRDefault="00DD4A1D" w:rsidP="00DD4A1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95E68">
        <w:rPr>
          <w:color w:val="auto"/>
          <w:sz w:val="23"/>
          <w:szCs w:val="23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DD4A1D" w:rsidRPr="00795E68" w:rsidRDefault="00DD4A1D" w:rsidP="00DD4A1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95E68">
        <w:rPr>
          <w:color w:val="auto"/>
          <w:sz w:val="23"/>
          <w:szCs w:val="23"/>
        </w:rPr>
        <w:t>На основании подпункта «д» пункта 6 Требований к схемам теплоснабжения, утвержденных постановлением Правительства РФ от 22.02.2012 №154, радиус эффективного теплоснабжения определяется в соответствии с приложением №40 Методических указаний по разработке схем теплоснабжения, утвержденных приказом Минэнерго России от 05.03.2019 г. №212.</w:t>
      </w:r>
    </w:p>
    <w:p w:rsidR="00BF4E0D" w:rsidRPr="00795E68" w:rsidRDefault="00DD4A1D" w:rsidP="00DD4A1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795E68">
        <w:rPr>
          <w:color w:val="auto"/>
          <w:sz w:val="23"/>
          <w:szCs w:val="23"/>
        </w:rPr>
        <w:t xml:space="preserve">Расчет радиуса эффективного теплоснабжения следует определять для каждого обратившегося Заявителя как максимальное расстояние от точки подключения Заявителя до точки присоединения к системе теплоснабжения, при превышении которого подключение (технологическое присоединение) </w:t>
      </w:r>
      <w:proofErr w:type="spellStart"/>
      <w:r w:rsidRPr="00795E68">
        <w:rPr>
          <w:color w:val="auto"/>
          <w:sz w:val="23"/>
          <w:szCs w:val="23"/>
        </w:rPr>
        <w:t>теплопотребляющей</w:t>
      </w:r>
      <w:proofErr w:type="spellEnd"/>
      <w:r w:rsidRPr="00795E68">
        <w:rPr>
          <w:color w:val="auto"/>
          <w:sz w:val="23"/>
          <w:szCs w:val="23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F21CAB" w:rsidRPr="00795E68" w:rsidRDefault="00F21CAB" w:rsidP="00F21CAB">
      <w:pPr>
        <w:ind w:firstLine="709"/>
        <w:jc w:val="both"/>
        <w:rPr>
          <w:spacing w:val="-4"/>
        </w:rPr>
      </w:pPr>
      <w:r w:rsidRPr="00795E68">
        <w:rPr>
          <w:spacing w:val="-4"/>
        </w:rPr>
        <w:t>Радиус теплоснабжения ТЭЦ-16 составляет 9 км.</w:t>
      </w:r>
    </w:p>
    <w:p w:rsidR="00BF4E0D" w:rsidRPr="00795E68" w:rsidRDefault="00BF4E0D" w:rsidP="00BF4E0D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:rsidR="00BF4E0D" w:rsidRPr="00795E68" w:rsidRDefault="00BF4E0D" w:rsidP="00BF4E0D">
      <w:pPr>
        <w:pStyle w:val="a0"/>
        <w:rPr>
          <w:rFonts w:cs="Times New Roman"/>
        </w:rPr>
      </w:pP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135" w:anchor="bookmark85" w:history="1">
        <w:bookmarkStart w:id="158" w:name="_Toc45791740"/>
        <w:r w:rsidR="00BF4E0D" w:rsidRPr="00795E68">
          <w:rPr>
            <w:sz w:val="28"/>
            <w:szCs w:val="28"/>
          </w:rPr>
          <w:t>ГЛАВА 8.  ПРЕДЛОЖЕНИЯ ПО СТРОИТЕЛЬСТВУ И РЕКОНСТРУКЦИИ  ТЕПЛОВЫХ</w:t>
        </w:r>
      </w:hyperlink>
      <w:r w:rsidR="00BF4E0D" w:rsidRPr="00795E68">
        <w:rPr>
          <w:sz w:val="28"/>
          <w:szCs w:val="28"/>
        </w:rPr>
        <w:t xml:space="preserve"> </w:t>
      </w:r>
      <w:hyperlink r:id="rId136" w:anchor="bookmark85" w:history="1">
        <w:r w:rsidR="00BF4E0D" w:rsidRPr="00795E68">
          <w:rPr>
            <w:sz w:val="28"/>
            <w:szCs w:val="28"/>
          </w:rPr>
          <w:t>СЕТЕЙ И СООРУЖЕНИЙ НА НИХ</w:t>
        </w:r>
        <w:bookmarkEnd w:id="158"/>
      </w:hyperlink>
    </w:p>
    <w:p w:rsidR="00BF4E0D" w:rsidRPr="00795E68" w:rsidRDefault="00BF4E0D" w:rsidP="00BF4E0D">
      <w:pPr>
        <w:pStyle w:val="1"/>
        <w:ind w:left="0"/>
        <w:jc w:val="both"/>
      </w:pPr>
    </w:p>
    <w:p w:rsidR="00BF4E0D" w:rsidRPr="00795E68" w:rsidRDefault="00795E68" w:rsidP="00BF4E0D">
      <w:pPr>
        <w:pStyle w:val="2"/>
        <w:ind w:left="0" w:firstLine="0"/>
      </w:pPr>
      <w:hyperlink r:id="rId137" w:anchor="bookmark86" w:history="1">
        <w:bookmarkStart w:id="159" w:name="_Toc30081887"/>
        <w:bookmarkStart w:id="160" w:name="_Toc30085122"/>
        <w:bookmarkStart w:id="161" w:name="_Toc32845388"/>
        <w:bookmarkStart w:id="162" w:name="_Toc45791741"/>
        <w:r w:rsidR="00BF4E0D" w:rsidRPr="00795E68">
          <w:t>Часть 1. РЕКОНСТРУКЦИЯ И СТРОИТЕЛЬСТВО ТЕПЛОВЫХ СЕТЕЙ,</w:t>
        </w:r>
      </w:hyperlink>
      <w:r w:rsidR="00BF4E0D" w:rsidRPr="00795E68">
        <w:t xml:space="preserve"> </w:t>
      </w:r>
      <w:hyperlink r:id="rId138" w:anchor="bookmark86" w:history="1">
        <w:r w:rsidR="00BF4E0D" w:rsidRPr="00795E68">
          <w:t>ОБЕСПЕЧИВАЮЩИХ ПЕРЕРАСПРЕДЕЛЕНИЕ ТЕПЛОВОЙ НАГРУЗКИ ИЗ ЗОН С</w:t>
        </w:r>
      </w:hyperlink>
      <w:r w:rsidR="00BF4E0D" w:rsidRPr="00795E68">
        <w:t xml:space="preserve"> </w:t>
      </w:r>
      <w:hyperlink r:id="rId139" w:anchor="bookmark86" w:history="1">
        <w:r w:rsidR="00BF4E0D" w:rsidRPr="00795E68">
          <w:t>ДЕФИЦИТОМ ТЕПЛОВОЙ МОЩНОСТИ В ЗОНЫ С ИЗБЫТКОМ ТЕПЛОВОЙ</w:t>
        </w:r>
      </w:hyperlink>
      <w:r w:rsidR="00BF4E0D" w:rsidRPr="00795E68">
        <w:t xml:space="preserve"> </w:t>
      </w:r>
      <w:hyperlink r:id="rId140" w:anchor="bookmark86" w:history="1">
        <w:r w:rsidR="00BF4E0D" w:rsidRPr="00795E68">
          <w:t>МОЩНОСТИ (ИСПОЛЬЗОВАНИЕ СУЩЕСТВУЮЩИХ РЕЗЕРВОВ)</w:t>
        </w:r>
        <w:bookmarkEnd w:id="159"/>
        <w:bookmarkEnd w:id="160"/>
        <w:bookmarkEnd w:id="161"/>
        <w:bookmarkEnd w:id="162"/>
      </w:hyperlink>
    </w:p>
    <w:p w:rsidR="00BF4E0D" w:rsidRPr="00795E68" w:rsidRDefault="00BF4E0D" w:rsidP="00BF4E0D">
      <w:pPr>
        <w:pStyle w:val="a7"/>
        <w:spacing w:line="287" w:lineRule="auto"/>
        <w:ind w:left="0" w:right="110"/>
        <w:jc w:val="both"/>
      </w:pPr>
    </w:p>
    <w:p w:rsidR="00BF4E0D" w:rsidRPr="00795E68" w:rsidRDefault="00BF4E0D" w:rsidP="00BF4E0D">
      <w:pPr>
        <w:pStyle w:val="a7"/>
        <w:spacing w:line="287" w:lineRule="auto"/>
        <w:ind w:left="0" w:right="110" w:firstLine="709"/>
        <w:jc w:val="both"/>
      </w:pPr>
      <w:r w:rsidRPr="00795E68">
        <w:t>С</w:t>
      </w:r>
      <w:r w:rsidRPr="00795E68">
        <w:rPr>
          <w:spacing w:val="-1"/>
        </w:rPr>
        <w:t>т</w:t>
      </w:r>
      <w:r w:rsidRPr="00795E68">
        <w:t>рои</w:t>
      </w:r>
      <w:r w:rsidRPr="00795E68">
        <w:rPr>
          <w:spacing w:val="-2"/>
        </w:rPr>
        <w:t>т</w:t>
      </w:r>
      <w:r w:rsidRPr="00795E68">
        <w:rPr>
          <w:spacing w:val="1"/>
        </w:rPr>
        <w:t>е</w:t>
      </w:r>
      <w:r w:rsidRPr="00795E68">
        <w:t>л</w:t>
      </w:r>
      <w:r w:rsidRPr="00795E68">
        <w:rPr>
          <w:spacing w:val="-2"/>
        </w:rPr>
        <w:t>ь</w:t>
      </w:r>
      <w:r w:rsidRPr="00795E68">
        <w:rPr>
          <w:spacing w:val="1"/>
        </w:rPr>
        <w:t>с</w:t>
      </w:r>
      <w:r w:rsidRPr="00795E68">
        <w:rPr>
          <w:spacing w:val="-1"/>
        </w:rPr>
        <w:t>т</w:t>
      </w:r>
      <w:r w:rsidRPr="00795E68">
        <w:rPr>
          <w:spacing w:val="-2"/>
        </w:rPr>
        <w:t>в</w:t>
      </w:r>
      <w:r w:rsidRPr="00795E68">
        <w:t>о</w:t>
      </w:r>
      <w:r w:rsidRPr="00795E68">
        <w:rPr>
          <w:spacing w:val="7"/>
        </w:rPr>
        <w:t xml:space="preserve"> </w:t>
      </w:r>
      <w:r w:rsidRPr="00795E68">
        <w:t>и</w:t>
      </w:r>
      <w:r w:rsidRPr="00795E68">
        <w:rPr>
          <w:spacing w:val="7"/>
        </w:rPr>
        <w:t xml:space="preserve"> </w:t>
      </w:r>
      <w:r w:rsidRPr="00795E68">
        <w:t>р</w:t>
      </w:r>
      <w:r w:rsidRPr="00795E68">
        <w:rPr>
          <w:spacing w:val="1"/>
        </w:rPr>
        <w:t>е</w:t>
      </w:r>
      <w:r w:rsidRPr="00795E68">
        <w:t>ко</w:t>
      </w:r>
      <w:r w:rsidRPr="00795E68">
        <w:rPr>
          <w:spacing w:val="-1"/>
        </w:rPr>
        <w:t>н</w:t>
      </w:r>
      <w:r w:rsidRPr="00795E68">
        <w:rPr>
          <w:spacing w:val="1"/>
        </w:rPr>
        <w:t>с</w:t>
      </w:r>
      <w:r w:rsidRPr="00795E68">
        <w:rPr>
          <w:spacing w:val="-1"/>
        </w:rPr>
        <w:t>т</w:t>
      </w:r>
      <w:r w:rsidRPr="00795E68">
        <w:rPr>
          <w:spacing w:val="3"/>
        </w:rPr>
        <w:t>р</w:t>
      </w:r>
      <w:r w:rsidRPr="00795E68">
        <w:rPr>
          <w:spacing w:val="-5"/>
        </w:rPr>
        <w:t>у</w:t>
      </w:r>
      <w:r w:rsidRPr="00795E68">
        <w:t>к</w:t>
      </w:r>
      <w:r w:rsidRPr="00795E68">
        <w:rPr>
          <w:spacing w:val="-1"/>
        </w:rPr>
        <w:t>ц</w:t>
      </w:r>
      <w:r w:rsidRPr="00795E68">
        <w:t>ия</w:t>
      </w:r>
      <w:r w:rsidRPr="00795E68">
        <w:rPr>
          <w:spacing w:val="8"/>
        </w:rPr>
        <w:t xml:space="preserve"> 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пло</w:t>
      </w:r>
      <w:r w:rsidRPr="00795E68">
        <w:rPr>
          <w:spacing w:val="-2"/>
        </w:rPr>
        <w:t>вы</w:t>
      </w:r>
      <w:r w:rsidRPr="00795E68">
        <w:t>х</w:t>
      </w:r>
      <w:r w:rsidRPr="00795E68">
        <w:rPr>
          <w:spacing w:val="7"/>
        </w:rPr>
        <w:t xml:space="preserve"> </w:t>
      </w:r>
      <w:r w:rsidRPr="00795E68">
        <w:rPr>
          <w:spacing w:val="1"/>
        </w:rPr>
        <w:t>се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й,</w:t>
      </w:r>
      <w:r w:rsidRPr="00795E68">
        <w:rPr>
          <w:spacing w:val="7"/>
        </w:rPr>
        <w:t xml:space="preserve"> </w:t>
      </w:r>
      <w:r w:rsidRPr="00795E68">
        <w:t>о</w:t>
      </w:r>
      <w:r w:rsidRPr="00795E68">
        <w:rPr>
          <w:spacing w:val="1"/>
        </w:rPr>
        <w:t>бес</w:t>
      </w:r>
      <w:r w:rsidRPr="00795E68">
        <w:rPr>
          <w:spacing w:val="-5"/>
        </w:rPr>
        <w:t>п</w:t>
      </w:r>
      <w:r w:rsidRPr="00795E68">
        <w:rPr>
          <w:spacing w:val="1"/>
        </w:rPr>
        <w:t>е</w:t>
      </w:r>
      <w:r w:rsidRPr="00795E68">
        <w:rPr>
          <w:spacing w:val="-1"/>
        </w:rPr>
        <w:t>ч</w:t>
      </w:r>
      <w:r w:rsidRPr="00795E68">
        <w:t>и</w:t>
      </w:r>
      <w:r w:rsidRPr="00795E68">
        <w:rPr>
          <w:spacing w:val="-2"/>
        </w:rPr>
        <w:t>в</w:t>
      </w:r>
      <w:r w:rsidRPr="00795E68">
        <w:rPr>
          <w:spacing w:val="1"/>
        </w:rPr>
        <w:t>а</w:t>
      </w:r>
      <w:r w:rsidRPr="00795E68">
        <w:t>ю</w:t>
      </w:r>
      <w:r w:rsidRPr="00795E68">
        <w:rPr>
          <w:spacing w:val="-1"/>
        </w:rPr>
        <w:t>щ</w:t>
      </w:r>
      <w:r w:rsidRPr="00795E68">
        <w:t>их</w:t>
      </w:r>
      <w:r w:rsidRPr="00795E68">
        <w:rPr>
          <w:spacing w:val="7"/>
        </w:rPr>
        <w:t xml:space="preserve"> </w:t>
      </w:r>
      <w:r w:rsidRPr="00795E68">
        <w:t>пер</w:t>
      </w:r>
      <w:r w:rsidRPr="00795E68">
        <w:rPr>
          <w:spacing w:val="1"/>
        </w:rPr>
        <w:t>е</w:t>
      </w:r>
      <w:r w:rsidRPr="00795E68">
        <w:t>р</w:t>
      </w:r>
      <w:r w:rsidRPr="00795E68">
        <w:rPr>
          <w:spacing w:val="-3"/>
        </w:rPr>
        <w:t>ас</w:t>
      </w:r>
      <w:r w:rsidRPr="00795E68">
        <w:t>пре</w:t>
      </w:r>
      <w:r w:rsidRPr="00795E68">
        <w:rPr>
          <w:spacing w:val="1"/>
        </w:rPr>
        <w:t>де</w:t>
      </w:r>
      <w:r w:rsidRPr="00795E68">
        <w:rPr>
          <w:spacing w:val="-4"/>
        </w:rPr>
        <w:t>л</w:t>
      </w:r>
      <w:r w:rsidRPr="00795E68">
        <w:rPr>
          <w:spacing w:val="1"/>
        </w:rPr>
        <w:t>е</w:t>
      </w:r>
      <w:r w:rsidRPr="00795E68">
        <w:t>н</w:t>
      </w:r>
      <w:r w:rsidRPr="00795E68">
        <w:rPr>
          <w:spacing w:val="-1"/>
        </w:rPr>
        <w:t>и</w:t>
      </w:r>
      <w:r w:rsidRPr="00795E68">
        <w:t xml:space="preserve">е 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пло</w:t>
      </w:r>
      <w:r w:rsidRPr="00795E68">
        <w:rPr>
          <w:spacing w:val="-2"/>
        </w:rPr>
        <w:t>в</w:t>
      </w:r>
      <w:r w:rsidRPr="00795E68">
        <w:t>ой</w:t>
      </w:r>
      <w:r w:rsidRPr="00795E68">
        <w:rPr>
          <w:spacing w:val="7"/>
        </w:rPr>
        <w:t xml:space="preserve"> </w:t>
      </w:r>
      <w:r w:rsidRPr="00795E68">
        <w:t>на</w:t>
      </w:r>
      <w:r w:rsidRPr="00795E68">
        <w:rPr>
          <w:spacing w:val="1"/>
        </w:rPr>
        <w:t>г</w:t>
      </w:r>
      <w:r w:rsidRPr="00795E68">
        <w:t>р</w:t>
      </w:r>
      <w:r w:rsidRPr="00795E68">
        <w:rPr>
          <w:spacing w:val="-8"/>
        </w:rPr>
        <w:t>у</w:t>
      </w:r>
      <w:r w:rsidRPr="00795E68">
        <w:t>зки</w:t>
      </w:r>
      <w:r w:rsidRPr="00795E68">
        <w:rPr>
          <w:spacing w:val="6"/>
        </w:rPr>
        <w:t xml:space="preserve"> </w:t>
      </w:r>
      <w:r w:rsidRPr="00795E68">
        <w:t>из</w:t>
      </w:r>
      <w:r w:rsidRPr="00795E68">
        <w:rPr>
          <w:spacing w:val="8"/>
        </w:rPr>
        <w:t xml:space="preserve"> </w:t>
      </w:r>
      <w:r w:rsidRPr="00795E68">
        <w:t>зон</w:t>
      </w:r>
      <w:r w:rsidRPr="00795E68">
        <w:rPr>
          <w:spacing w:val="7"/>
        </w:rPr>
        <w:t xml:space="preserve"> </w:t>
      </w:r>
      <w:r w:rsidRPr="00795E68">
        <w:t>с</w:t>
      </w:r>
      <w:r w:rsidRPr="00795E68">
        <w:rPr>
          <w:spacing w:val="8"/>
        </w:rPr>
        <w:t xml:space="preserve"> </w:t>
      </w:r>
      <w:r w:rsidRPr="00795E68">
        <w:rPr>
          <w:spacing w:val="1"/>
        </w:rPr>
        <w:t>де</w:t>
      </w:r>
      <w:r w:rsidRPr="00795E68">
        <w:t>фиц</w:t>
      </w:r>
      <w:r w:rsidRPr="00795E68">
        <w:rPr>
          <w:spacing w:val="-1"/>
        </w:rPr>
        <w:t>ит</w:t>
      </w:r>
      <w:r w:rsidRPr="00795E68">
        <w:t>ом</w:t>
      </w:r>
      <w:r w:rsidRPr="00795E68">
        <w:rPr>
          <w:spacing w:val="3"/>
        </w:rPr>
        <w:t xml:space="preserve"> </w:t>
      </w:r>
      <w:r w:rsidRPr="00795E68">
        <w:t>р</w:t>
      </w:r>
      <w:r w:rsidRPr="00795E68">
        <w:rPr>
          <w:spacing w:val="1"/>
        </w:rPr>
        <w:t>ас</w:t>
      </w:r>
      <w:r w:rsidRPr="00795E68">
        <w:t>пола</w:t>
      </w:r>
      <w:r w:rsidRPr="00795E68">
        <w:rPr>
          <w:spacing w:val="-3"/>
        </w:rPr>
        <w:t>г</w:t>
      </w:r>
      <w:r w:rsidRPr="00795E68">
        <w:rPr>
          <w:spacing w:val="1"/>
        </w:rPr>
        <w:t>ае</w:t>
      </w:r>
      <w:r w:rsidRPr="00795E68">
        <w:t>мой</w:t>
      </w:r>
      <w:r w:rsidRPr="00795E68">
        <w:rPr>
          <w:spacing w:val="7"/>
        </w:rPr>
        <w:t xml:space="preserve"> </w:t>
      </w:r>
      <w:r w:rsidRPr="00795E68">
        <w:rPr>
          <w:spacing w:val="-5"/>
        </w:rPr>
        <w:t>т</w:t>
      </w:r>
      <w:r w:rsidRPr="00795E68">
        <w:rPr>
          <w:spacing w:val="1"/>
        </w:rPr>
        <w:t>е</w:t>
      </w:r>
      <w:r w:rsidRPr="00795E68">
        <w:t>пло</w:t>
      </w:r>
      <w:r w:rsidRPr="00795E68">
        <w:rPr>
          <w:spacing w:val="-2"/>
        </w:rPr>
        <w:t>в</w:t>
      </w:r>
      <w:r w:rsidRPr="00795E68">
        <w:t>ой</w:t>
      </w:r>
      <w:r w:rsidRPr="00795E68">
        <w:rPr>
          <w:spacing w:val="7"/>
        </w:rPr>
        <w:t xml:space="preserve"> </w:t>
      </w:r>
      <w:r w:rsidRPr="00795E68">
        <w:t>мощ</w:t>
      </w:r>
      <w:r w:rsidRPr="00795E68">
        <w:rPr>
          <w:spacing w:val="-2"/>
        </w:rPr>
        <w:t>н</w:t>
      </w:r>
      <w:r w:rsidRPr="00795E68">
        <w:t>о</w:t>
      </w:r>
      <w:r w:rsidRPr="00795E68">
        <w:rPr>
          <w:spacing w:val="1"/>
        </w:rPr>
        <w:t>с</w:t>
      </w:r>
      <w:r w:rsidRPr="00795E68">
        <w:rPr>
          <w:spacing w:val="-1"/>
        </w:rPr>
        <w:t>т</w:t>
      </w:r>
      <w:r w:rsidRPr="00795E68">
        <w:t>и</w:t>
      </w:r>
      <w:r w:rsidRPr="00795E68">
        <w:rPr>
          <w:spacing w:val="7"/>
        </w:rPr>
        <w:t xml:space="preserve"> </w:t>
      </w:r>
      <w:r w:rsidRPr="00795E68">
        <w:t>ис</w:t>
      </w:r>
      <w:r w:rsidRPr="00795E68">
        <w:rPr>
          <w:spacing w:val="-1"/>
        </w:rPr>
        <w:t>т</w:t>
      </w:r>
      <w:r w:rsidRPr="00795E68">
        <w:t>о</w:t>
      </w:r>
      <w:r w:rsidRPr="00795E68">
        <w:rPr>
          <w:spacing w:val="-1"/>
        </w:rPr>
        <w:t>ч</w:t>
      </w:r>
      <w:r w:rsidRPr="00795E68">
        <w:t>н</w:t>
      </w:r>
      <w:r w:rsidRPr="00795E68">
        <w:rPr>
          <w:spacing w:val="-1"/>
        </w:rPr>
        <w:t>и</w:t>
      </w:r>
      <w:r w:rsidRPr="00795E68">
        <w:t>ков</w:t>
      </w:r>
      <w:r w:rsidRPr="00795E68">
        <w:rPr>
          <w:spacing w:val="5"/>
        </w:rPr>
        <w:t xml:space="preserve"> 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пло</w:t>
      </w:r>
      <w:r w:rsidRPr="00795E68">
        <w:rPr>
          <w:spacing w:val="-2"/>
        </w:rPr>
        <w:t>в</w:t>
      </w:r>
      <w:r w:rsidRPr="00795E68">
        <w:t>ой энер</w:t>
      </w:r>
      <w:r w:rsidRPr="00795E68">
        <w:rPr>
          <w:spacing w:val="1"/>
        </w:rPr>
        <w:t>г</w:t>
      </w:r>
      <w:r w:rsidRPr="00795E68">
        <w:t>ии</w:t>
      </w:r>
      <w:r w:rsidRPr="00795E68">
        <w:rPr>
          <w:spacing w:val="54"/>
        </w:rPr>
        <w:t xml:space="preserve"> </w:t>
      </w:r>
      <w:r w:rsidRPr="00795E68">
        <w:t>в</w:t>
      </w:r>
      <w:r w:rsidRPr="00795E68">
        <w:rPr>
          <w:spacing w:val="54"/>
        </w:rPr>
        <w:t xml:space="preserve"> </w:t>
      </w:r>
      <w:r w:rsidRPr="00795E68">
        <w:t>зоны</w:t>
      </w:r>
      <w:r w:rsidRPr="00795E68">
        <w:rPr>
          <w:spacing w:val="54"/>
        </w:rPr>
        <w:t xml:space="preserve"> </w:t>
      </w:r>
      <w:r w:rsidRPr="00795E68">
        <w:t>с</w:t>
      </w:r>
      <w:r w:rsidRPr="00795E68">
        <w:rPr>
          <w:spacing w:val="56"/>
        </w:rPr>
        <w:t xml:space="preserve"> </w:t>
      </w:r>
      <w:r w:rsidRPr="00795E68">
        <w:t>р</w:t>
      </w:r>
      <w:r w:rsidRPr="00795E68">
        <w:rPr>
          <w:spacing w:val="1"/>
        </w:rPr>
        <w:t>е</w:t>
      </w:r>
      <w:r w:rsidRPr="00795E68">
        <w:t>з</w:t>
      </w:r>
      <w:r w:rsidRPr="00795E68">
        <w:rPr>
          <w:spacing w:val="1"/>
        </w:rPr>
        <w:t>е</w:t>
      </w:r>
      <w:r w:rsidRPr="00795E68">
        <w:t>р</w:t>
      </w:r>
      <w:r w:rsidRPr="00795E68">
        <w:rPr>
          <w:spacing w:val="-2"/>
        </w:rPr>
        <w:t>в</w:t>
      </w:r>
      <w:r w:rsidRPr="00795E68">
        <w:t>ом</w:t>
      </w:r>
      <w:r w:rsidRPr="00795E68">
        <w:rPr>
          <w:spacing w:val="55"/>
        </w:rPr>
        <w:t xml:space="preserve"> </w:t>
      </w:r>
      <w:r w:rsidRPr="00795E68">
        <w:t>р</w:t>
      </w:r>
      <w:r w:rsidRPr="00795E68">
        <w:rPr>
          <w:spacing w:val="1"/>
        </w:rPr>
        <w:t>ас</w:t>
      </w:r>
      <w:r w:rsidRPr="00795E68">
        <w:t>по</w:t>
      </w:r>
      <w:r w:rsidRPr="00795E68">
        <w:rPr>
          <w:spacing w:val="-5"/>
        </w:rPr>
        <w:t>л</w:t>
      </w:r>
      <w:r w:rsidRPr="00795E68">
        <w:rPr>
          <w:spacing w:val="1"/>
        </w:rPr>
        <w:t>ага</w:t>
      </w:r>
      <w:r w:rsidRPr="00795E68">
        <w:rPr>
          <w:spacing w:val="-3"/>
        </w:rPr>
        <w:t>е</w:t>
      </w:r>
      <w:r w:rsidRPr="00795E68">
        <w:t>мой</w:t>
      </w:r>
      <w:r w:rsidRPr="00795E68">
        <w:rPr>
          <w:spacing w:val="55"/>
        </w:rPr>
        <w:t xml:space="preserve"> </w:t>
      </w:r>
      <w:r w:rsidRPr="00795E68">
        <w:t>мощ</w:t>
      </w:r>
      <w:r w:rsidRPr="00795E68">
        <w:rPr>
          <w:spacing w:val="-2"/>
        </w:rPr>
        <w:t>н</w:t>
      </w:r>
      <w:r w:rsidRPr="00795E68">
        <w:t>о</w:t>
      </w:r>
      <w:r w:rsidRPr="00795E68">
        <w:rPr>
          <w:spacing w:val="1"/>
        </w:rPr>
        <w:t>с</w:t>
      </w:r>
      <w:r w:rsidRPr="00795E68">
        <w:rPr>
          <w:spacing w:val="-1"/>
        </w:rPr>
        <w:t>т</w:t>
      </w:r>
      <w:r w:rsidRPr="00795E68">
        <w:t>и</w:t>
      </w:r>
      <w:r w:rsidRPr="00795E68">
        <w:rPr>
          <w:spacing w:val="55"/>
        </w:rPr>
        <w:t xml:space="preserve"> </w:t>
      </w:r>
      <w:r w:rsidRPr="00795E68">
        <w:t>ис</w:t>
      </w:r>
      <w:r w:rsidRPr="00795E68">
        <w:rPr>
          <w:spacing w:val="-1"/>
        </w:rPr>
        <w:t>т</w:t>
      </w:r>
      <w:r w:rsidRPr="00795E68">
        <w:t>о</w:t>
      </w:r>
      <w:r w:rsidRPr="00795E68">
        <w:rPr>
          <w:spacing w:val="-1"/>
        </w:rPr>
        <w:t>ч</w:t>
      </w:r>
      <w:r w:rsidRPr="00795E68">
        <w:t>н</w:t>
      </w:r>
      <w:r w:rsidRPr="00795E68">
        <w:rPr>
          <w:spacing w:val="-1"/>
        </w:rPr>
        <w:t>и</w:t>
      </w:r>
      <w:r w:rsidRPr="00795E68">
        <w:t>ков</w:t>
      </w:r>
      <w:r w:rsidRPr="00795E68">
        <w:rPr>
          <w:spacing w:val="53"/>
        </w:rPr>
        <w:t xml:space="preserve"> 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п</w:t>
      </w:r>
      <w:r w:rsidRPr="00795E68">
        <w:rPr>
          <w:spacing w:val="3"/>
        </w:rPr>
        <w:t>л</w:t>
      </w:r>
      <w:r w:rsidRPr="00795E68">
        <w:t>о</w:t>
      </w:r>
      <w:r w:rsidRPr="00795E68">
        <w:rPr>
          <w:spacing w:val="-2"/>
        </w:rPr>
        <w:t>в</w:t>
      </w:r>
      <w:r w:rsidRPr="00795E68">
        <w:t>ой</w:t>
      </w:r>
      <w:r w:rsidRPr="00795E68">
        <w:rPr>
          <w:spacing w:val="55"/>
        </w:rPr>
        <w:t xml:space="preserve"> </w:t>
      </w:r>
      <w:r w:rsidRPr="00795E68">
        <w:t>эне</w:t>
      </w:r>
      <w:r w:rsidRPr="00795E68">
        <w:rPr>
          <w:spacing w:val="9"/>
        </w:rPr>
        <w:t>р</w:t>
      </w:r>
      <w:r w:rsidRPr="00795E68">
        <w:rPr>
          <w:spacing w:val="1"/>
        </w:rPr>
        <w:t>г</w:t>
      </w:r>
      <w:r w:rsidRPr="00795E68">
        <w:t>ии</w:t>
      </w:r>
      <w:r w:rsidRPr="00795E68">
        <w:rPr>
          <w:spacing w:val="54"/>
        </w:rPr>
        <w:t xml:space="preserve"> </w:t>
      </w:r>
      <w:r w:rsidRPr="00795E68">
        <w:t>не план</w:t>
      </w:r>
      <w:r w:rsidRPr="00795E68">
        <w:rPr>
          <w:spacing w:val="-1"/>
        </w:rPr>
        <w:t>и</w:t>
      </w:r>
      <w:r w:rsidRPr="00795E68">
        <w:rPr>
          <w:spacing w:val="3"/>
        </w:rPr>
        <w:t>р</w:t>
      </w:r>
      <w:r w:rsidRPr="00795E68">
        <w:rPr>
          <w:spacing w:val="-8"/>
        </w:rPr>
        <w:t>у</w:t>
      </w:r>
      <w:r w:rsidRPr="00795E68">
        <w:rPr>
          <w:spacing w:val="1"/>
        </w:rPr>
        <w:t>е</w:t>
      </w:r>
      <w:r w:rsidRPr="00795E68">
        <w:rPr>
          <w:spacing w:val="-1"/>
        </w:rPr>
        <w:t>т</w:t>
      </w:r>
      <w:r w:rsidRPr="00795E68">
        <w:rPr>
          <w:spacing w:val="1"/>
        </w:rPr>
        <w:t>ся</w:t>
      </w:r>
      <w:r w:rsidRPr="00795E68">
        <w:t>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41" w:anchor="bookmark87" w:history="1">
        <w:bookmarkStart w:id="163" w:name="_Toc30081888"/>
        <w:bookmarkStart w:id="164" w:name="_Toc30085123"/>
        <w:bookmarkStart w:id="165" w:name="_Toc32845389"/>
        <w:bookmarkStart w:id="166" w:name="_Toc45791742"/>
        <w:r w:rsidR="00BF4E0D" w:rsidRPr="00795E68">
          <w:t>Часть 2. СТРОИТЕЛЬСТВО ТЕПЛОВЫХ СЕТЕЙ ДЛЯ ОБЕСПЕЧЕНИЯ</w:t>
        </w:r>
      </w:hyperlink>
      <w:r w:rsidR="00BF4E0D" w:rsidRPr="00795E68">
        <w:t xml:space="preserve"> </w:t>
      </w:r>
      <w:hyperlink r:id="rId142" w:anchor="bookmark87" w:history="1">
        <w:r w:rsidR="00BF4E0D" w:rsidRPr="00795E68">
          <w:t>ПЕРСПЕКТИВНЫХ ПРИРОСТОВ ТЕПЛОВОЙ НАГРУЗКИ ПОД ЖИЛИЩНУЮ,</w:t>
        </w:r>
      </w:hyperlink>
      <w:r w:rsidR="00BF4E0D" w:rsidRPr="00795E68">
        <w:t xml:space="preserve"> </w:t>
      </w:r>
      <w:hyperlink r:id="rId143" w:anchor="bookmark87" w:history="1">
        <w:r w:rsidR="00BF4E0D" w:rsidRPr="00795E68">
          <w:t>КОМПЛЕКСНУЮ ИЛИ ПРОИЗВОДСТВЕННУЮ ЗАСТРОЙКУ ВО ВНОВЬ</w:t>
        </w:r>
      </w:hyperlink>
      <w:r w:rsidR="00BF4E0D" w:rsidRPr="00795E68">
        <w:t xml:space="preserve"> </w:t>
      </w:r>
      <w:hyperlink r:id="rId144" w:anchor="bookmark87" w:history="1">
        <w:r w:rsidR="00BF4E0D" w:rsidRPr="00795E68">
          <w:t>ОСВАИВАЕМЫХ РАЙОНАХ ПОСЕЛЕНИЯ</w:t>
        </w:r>
        <w:bookmarkEnd w:id="163"/>
        <w:bookmarkEnd w:id="164"/>
        <w:bookmarkEnd w:id="165"/>
        <w:bookmarkEnd w:id="166"/>
      </w:hyperlink>
    </w:p>
    <w:p w:rsidR="00BF4E0D" w:rsidRPr="00795E68" w:rsidRDefault="00BF4E0D" w:rsidP="00BF4E0D">
      <w:pPr>
        <w:tabs>
          <w:tab w:val="left" w:pos="1276"/>
        </w:tabs>
        <w:jc w:val="both"/>
        <w:rPr>
          <w:rFonts w:cs="Times New Roman"/>
          <w:sz w:val="23"/>
          <w:szCs w:val="23"/>
        </w:rPr>
      </w:pPr>
    </w:p>
    <w:p w:rsidR="00BF4E0D" w:rsidRPr="00795E68" w:rsidRDefault="00BF4E0D" w:rsidP="00BF4E0D">
      <w:pPr>
        <w:pStyle w:val="a7"/>
        <w:spacing w:line="287" w:lineRule="auto"/>
        <w:ind w:left="0" w:right="110" w:firstLine="709"/>
        <w:jc w:val="both"/>
      </w:pPr>
      <w:r w:rsidRPr="00795E68">
        <w:t xml:space="preserve">Перспективная застройка планируется в существующих, обеспеченных централизованным теплоснабжением по магистральным трубопроводам районах. По мере ввода новых потребителей будет выполняться разводящая сеть от магистральных </w:t>
      </w:r>
      <w:r w:rsidRPr="00795E68">
        <w:lastRenderedPageBreak/>
        <w:t xml:space="preserve">трубопроводов. Застройщик осуществляет подключение к тепловым сетям в установленном законодательством порядке, в соответствии с проектом застройки земельного участка. </w:t>
      </w:r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BF4E0D" w:rsidP="00BF4E0D">
      <w:pPr>
        <w:pStyle w:val="2"/>
        <w:ind w:left="0" w:firstLine="0"/>
      </w:pPr>
      <w:bookmarkStart w:id="167" w:name="_Toc45791743"/>
      <w:r w:rsidRPr="00795E68">
        <w:t>Часть 3.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67"/>
    </w:p>
    <w:p w:rsidR="00BF4E0D" w:rsidRPr="00795E68" w:rsidRDefault="00BF4E0D" w:rsidP="003F7575">
      <w:pPr>
        <w:pStyle w:val="a7"/>
        <w:spacing w:line="289" w:lineRule="auto"/>
        <w:ind w:right="119" w:hanging="116"/>
        <w:jc w:val="both"/>
        <w:rPr>
          <w:spacing w:val="-2"/>
        </w:rPr>
      </w:pPr>
    </w:p>
    <w:p w:rsidR="00BF4E0D" w:rsidRPr="00795E68" w:rsidRDefault="00BF4E0D" w:rsidP="003F7575">
      <w:pPr>
        <w:pStyle w:val="a7"/>
        <w:spacing w:line="289" w:lineRule="auto"/>
        <w:ind w:left="0" w:right="119"/>
        <w:jc w:val="both"/>
      </w:pPr>
      <w:r w:rsidRPr="00795E68">
        <w:rPr>
          <w:spacing w:val="-2"/>
        </w:rPr>
        <w:tab/>
      </w:r>
      <w:r w:rsidRPr="00795E68">
        <w:t>В</w:t>
      </w:r>
      <w:r w:rsidR="00F21CAB" w:rsidRPr="00795E68">
        <w:t xml:space="preserve"> муниципальном образование</w:t>
      </w:r>
      <w:r w:rsidRPr="00795E68">
        <w:t xml:space="preserve"> </w:t>
      </w:r>
      <w:r w:rsidR="00F21CAB" w:rsidRPr="00795E68">
        <w:t>«Железногорск-Илимское городское поселение»</w:t>
      </w:r>
      <w:r w:rsidRPr="00795E68">
        <w:t xml:space="preserve"> единственный теплоисточник – ТЭЦ-16. В связи с этим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энергии, схемой теплоснабжения не предусмотрено.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2"/>
        <w:ind w:left="0" w:firstLine="0"/>
      </w:pPr>
      <w:bookmarkStart w:id="168" w:name="_Toc45791744"/>
      <w:r w:rsidRPr="00795E68">
        <w:t>Часть 4. СТРОИТЕЛЬСТВО ИЛИ РЕКОНСТРУКЦИЯ ТЕПЛОВЫХ СЕТЕЙ ДЛЯ ПОВЫШЕНИЯ ЭФФЕКТИВНОСТИ ФУНКЦИОНИРОВАНИЯ СИСТЕМЫ ТЕПЛОСНАБЖЕНИЯ  В ТОМ ЧИСЛЕ ЗА СЧЕТ ПЕРЕВОДА КОТЕЛЬНЫХ В ПИКОВЫЙ РЕЖИМ РАБОТЫ ИЛИ ЛИКВИДАЦИИ КОТЕЛЬНОЙ</w:t>
      </w:r>
      <w:bookmarkEnd w:id="168"/>
    </w:p>
    <w:p w:rsidR="00BF4E0D" w:rsidRPr="00795E68" w:rsidRDefault="00BF4E0D" w:rsidP="00BF4E0D">
      <w:pPr>
        <w:pStyle w:val="a7"/>
        <w:spacing w:line="289" w:lineRule="auto"/>
        <w:ind w:left="0" w:right="119" w:firstLine="709"/>
      </w:pPr>
    </w:p>
    <w:p w:rsidR="00BF4E0D" w:rsidRPr="00795E68" w:rsidRDefault="00BF4E0D" w:rsidP="003F7575">
      <w:pPr>
        <w:pStyle w:val="a7"/>
        <w:spacing w:line="289" w:lineRule="auto"/>
        <w:ind w:left="0" w:right="119" w:firstLine="709"/>
        <w:jc w:val="both"/>
        <w:rPr>
          <w:sz w:val="23"/>
          <w:szCs w:val="23"/>
        </w:rPr>
      </w:pPr>
      <w:r w:rsidRPr="00795E68">
        <w:t>Схемой теплоснабжения предусмотрена перекладка сетей, исчерпавших свой ресурс и нуждающихся в замене, одним из ожидаемых результатов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45" w:anchor="bookmark90" w:history="1">
        <w:bookmarkStart w:id="169" w:name="_Toc30081891"/>
        <w:bookmarkStart w:id="170" w:name="_Toc30085126"/>
        <w:bookmarkStart w:id="171" w:name="_Toc32845392"/>
        <w:bookmarkStart w:id="172" w:name="_Toc45791745"/>
        <w:r w:rsidR="00BF4E0D" w:rsidRPr="00795E68">
          <w:t>Часть 5. СТРОИТЕЛЬСТВО ТЕПЛОВЫХ СЕТЕЙ ДЛЯ ОБЕСПЕЧЕНИЯ НОРМАТИВНОЙ</w:t>
        </w:r>
      </w:hyperlink>
      <w:r w:rsidR="00BF4E0D" w:rsidRPr="00795E68">
        <w:t xml:space="preserve"> </w:t>
      </w:r>
      <w:hyperlink r:id="rId146" w:anchor="bookmark90" w:history="1">
        <w:r w:rsidR="00BF4E0D" w:rsidRPr="00795E68">
          <w:t>НАДЕЖНОСТИ ТЕПЛОСНАБЖЕНИЯ</w:t>
        </w:r>
        <w:bookmarkEnd w:id="169"/>
        <w:bookmarkEnd w:id="170"/>
        <w:bookmarkEnd w:id="171"/>
        <w:bookmarkEnd w:id="172"/>
      </w:hyperlink>
    </w:p>
    <w:p w:rsidR="00BF4E0D" w:rsidRPr="00795E68" w:rsidRDefault="00BF4E0D" w:rsidP="00BF4E0D">
      <w:pPr>
        <w:pStyle w:val="2"/>
        <w:ind w:left="0" w:firstLine="0"/>
        <w:rPr>
          <w:b w:val="0"/>
        </w:rPr>
      </w:pPr>
      <w:bookmarkStart w:id="173" w:name="_Toc32845393"/>
      <w:bookmarkStart w:id="174" w:name="_Toc30085127"/>
      <w:bookmarkStart w:id="175" w:name="_Toc30081892"/>
    </w:p>
    <w:p w:rsidR="00BF4E0D" w:rsidRPr="00795E68" w:rsidRDefault="00BF4E0D" w:rsidP="00BF4E0D">
      <w:pPr>
        <w:pStyle w:val="a7"/>
        <w:kinsoku w:val="0"/>
        <w:overflowPunct w:val="0"/>
        <w:spacing w:line="276" w:lineRule="auto"/>
        <w:ind w:left="0" w:right="150" w:firstLine="567"/>
        <w:jc w:val="both"/>
        <w:rPr>
          <w:sz w:val="23"/>
          <w:szCs w:val="23"/>
        </w:rPr>
      </w:pPr>
      <w:r w:rsidRPr="00795E68">
        <w:rPr>
          <w:spacing w:val="-1"/>
          <w:sz w:val="23"/>
          <w:szCs w:val="23"/>
        </w:rPr>
        <w:t>Повышение</w:t>
      </w:r>
      <w:r w:rsidRPr="00795E68">
        <w:rPr>
          <w:spacing w:val="15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надежности</w:t>
      </w:r>
      <w:r w:rsidRPr="00795E68">
        <w:rPr>
          <w:spacing w:val="14"/>
          <w:sz w:val="23"/>
          <w:szCs w:val="23"/>
        </w:rPr>
        <w:t xml:space="preserve"> </w:t>
      </w:r>
      <w:r w:rsidRPr="00795E68">
        <w:rPr>
          <w:sz w:val="23"/>
          <w:szCs w:val="23"/>
        </w:rPr>
        <w:t>в</w:t>
      </w:r>
      <w:r w:rsidRPr="00795E68">
        <w:rPr>
          <w:spacing w:val="11"/>
          <w:sz w:val="23"/>
          <w:szCs w:val="23"/>
        </w:rPr>
        <w:t xml:space="preserve"> </w:t>
      </w:r>
      <w:r w:rsidRPr="00795E68">
        <w:rPr>
          <w:sz w:val="23"/>
          <w:szCs w:val="23"/>
        </w:rPr>
        <w:t>области</w:t>
      </w:r>
      <w:r w:rsidRPr="00795E68">
        <w:rPr>
          <w:spacing w:val="17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транспортировки</w:t>
      </w:r>
      <w:r w:rsidRPr="00795E68">
        <w:rPr>
          <w:spacing w:val="14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тепловой</w:t>
      </w:r>
      <w:r w:rsidRPr="00795E68">
        <w:rPr>
          <w:spacing w:val="14"/>
          <w:sz w:val="23"/>
          <w:szCs w:val="23"/>
        </w:rPr>
        <w:t xml:space="preserve"> </w:t>
      </w:r>
      <w:r w:rsidRPr="00795E68">
        <w:rPr>
          <w:sz w:val="23"/>
          <w:szCs w:val="23"/>
        </w:rPr>
        <w:t>энергии</w:t>
      </w:r>
      <w:r w:rsidRPr="00795E68">
        <w:rPr>
          <w:spacing w:val="14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неразрывно</w:t>
      </w:r>
      <w:r w:rsidRPr="00795E68">
        <w:rPr>
          <w:spacing w:val="17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связано</w:t>
      </w:r>
      <w:r w:rsidRPr="00795E68">
        <w:rPr>
          <w:spacing w:val="83"/>
          <w:w w:val="99"/>
          <w:sz w:val="23"/>
          <w:szCs w:val="23"/>
        </w:rPr>
        <w:t xml:space="preserve"> </w:t>
      </w:r>
      <w:r w:rsidRPr="00795E68">
        <w:rPr>
          <w:sz w:val="23"/>
          <w:szCs w:val="23"/>
        </w:rPr>
        <w:t>с</w:t>
      </w:r>
      <w:r w:rsidRPr="00795E68">
        <w:rPr>
          <w:spacing w:val="7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резервированием</w:t>
      </w:r>
      <w:r w:rsidRPr="00795E68">
        <w:rPr>
          <w:spacing w:val="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(кольцеванием)</w:t>
      </w:r>
      <w:r w:rsidRPr="00795E68">
        <w:rPr>
          <w:spacing w:val="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магистральных</w:t>
      </w:r>
      <w:r w:rsidRPr="00795E68">
        <w:rPr>
          <w:spacing w:val="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участков</w:t>
      </w:r>
      <w:r w:rsidRPr="00795E68">
        <w:rPr>
          <w:spacing w:val="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теплосетей,</w:t>
      </w:r>
      <w:r w:rsidRPr="00795E68">
        <w:rPr>
          <w:spacing w:val="10"/>
          <w:sz w:val="23"/>
          <w:szCs w:val="23"/>
        </w:rPr>
        <w:t xml:space="preserve"> </w:t>
      </w:r>
      <w:r w:rsidRPr="00795E68">
        <w:rPr>
          <w:sz w:val="23"/>
          <w:szCs w:val="23"/>
        </w:rPr>
        <w:t>а</w:t>
      </w:r>
      <w:r w:rsidRPr="00795E68">
        <w:rPr>
          <w:spacing w:val="3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также</w:t>
      </w:r>
      <w:r w:rsidRPr="00795E68">
        <w:rPr>
          <w:spacing w:val="7"/>
          <w:sz w:val="23"/>
          <w:szCs w:val="23"/>
        </w:rPr>
        <w:t xml:space="preserve"> </w:t>
      </w:r>
      <w:r w:rsidRPr="00795E68">
        <w:rPr>
          <w:sz w:val="23"/>
          <w:szCs w:val="23"/>
        </w:rPr>
        <w:t>наличие</w:t>
      </w:r>
      <w:r w:rsidRPr="00795E68">
        <w:rPr>
          <w:spacing w:val="4"/>
          <w:sz w:val="23"/>
          <w:szCs w:val="23"/>
        </w:rPr>
        <w:t xml:space="preserve"> </w:t>
      </w:r>
      <w:r w:rsidRPr="00795E68">
        <w:rPr>
          <w:sz w:val="23"/>
          <w:szCs w:val="23"/>
        </w:rPr>
        <w:t>перемы</w:t>
      </w:r>
      <w:r w:rsidRPr="00795E68">
        <w:rPr>
          <w:spacing w:val="-1"/>
          <w:sz w:val="23"/>
          <w:szCs w:val="23"/>
        </w:rPr>
        <w:t>чек</w:t>
      </w:r>
      <w:r w:rsidRPr="00795E68">
        <w:rPr>
          <w:spacing w:val="12"/>
          <w:sz w:val="23"/>
          <w:szCs w:val="23"/>
        </w:rPr>
        <w:t xml:space="preserve"> </w:t>
      </w:r>
      <w:r w:rsidRPr="00795E68">
        <w:rPr>
          <w:sz w:val="23"/>
          <w:szCs w:val="23"/>
        </w:rPr>
        <w:t>(резервных</w:t>
      </w:r>
      <w:r w:rsidRPr="00795E68">
        <w:rPr>
          <w:spacing w:val="10"/>
          <w:sz w:val="23"/>
          <w:szCs w:val="23"/>
        </w:rPr>
        <w:t xml:space="preserve"> </w:t>
      </w:r>
      <w:r w:rsidRPr="00795E68">
        <w:rPr>
          <w:sz w:val="23"/>
          <w:szCs w:val="23"/>
        </w:rPr>
        <w:t>связей)</w:t>
      </w:r>
      <w:r w:rsidRPr="00795E68">
        <w:rPr>
          <w:spacing w:val="15"/>
          <w:sz w:val="23"/>
          <w:szCs w:val="23"/>
        </w:rPr>
        <w:t xml:space="preserve"> </w:t>
      </w:r>
      <w:r w:rsidRPr="00795E68">
        <w:rPr>
          <w:sz w:val="23"/>
          <w:szCs w:val="23"/>
        </w:rPr>
        <w:t>с</w:t>
      </w:r>
      <w:r w:rsidRPr="00795E68">
        <w:rPr>
          <w:spacing w:val="17"/>
          <w:sz w:val="23"/>
          <w:szCs w:val="23"/>
        </w:rPr>
        <w:t xml:space="preserve"> </w:t>
      </w:r>
      <w:r w:rsidRPr="00795E68">
        <w:rPr>
          <w:sz w:val="23"/>
          <w:szCs w:val="23"/>
        </w:rPr>
        <w:t>другими</w:t>
      </w:r>
      <w:r w:rsidRPr="00795E68">
        <w:rPr>
          <w:spacing w:val="14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(неосновными)</w:t>
      </w:r>
      <w:r w:rsidRPr="00795E68">
        <w:rPr>
          <w:spacing w:val="15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источниками</w:t>
      </w:r>
      <w:r w:rsidRPr="00795E68">
        <w:rPr>
          <w:spacing w:val="15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теплоснабжения</w:t>
      </w:r>
      <w:r w:rsidRPr="00795E68">
        <w:rPr>
          <w:spacing w:val="13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системы,</w:t>
      </w:r>
      <w:r w:rsidRPr="00795E68">
        <w:rPr>
          <w:spacing w:val="16"/>
          <w:sz w:val="23"/>
          <w:szCs w:val="23"/>
        </w:rPr>
        <w:t xml:space="preserve"> </w:t>
      </w:r>
      <w:r w:rsidRPr="00795E68">
        <w:rPr>
          <w:sz w:val="23"/>
          <w:szCs w:val="23"/>
        </w:rPr>
        <w:t>то</w:t>
      </w:r>
      <w:r w:rsidRPr="00795E68">
        <w:rPr>
          <w:spacing w:val="14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есть</w:t>
      </w:r>
      <w:r w:rsidRPr="00795E68">
        <w:rPr>
          <w:spacing w:val="94"/>
          <w:w w:val="9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возможность аварийной</w:t>
      </w:r>
      <w:r w:rsidRPr="00795E68">
        <w:rPr>
          <w:sz w:val="23"/>
          <w:szCs w:val="23"/>
        </w:rPr>
        <w:t xml:space="preserve"> </w:t>
      </w:r>
      <w:r w:rsidRPr="00795E68">
        <w:rPr>
          <w:spacing w:val="-2"/>
          <w:sz w:val="23"/>
          <w:szCs w:val="23"/>
        </w:rPr>
        <w:t>схемы</w:t>
      </w:r>
      <w:r w:rsidRPr="00795E68">
        <w:rPr>
          <w:spacing w:val="1"/>
          <w:sz w:val="23"/>
          <w:szCs w:val="23"/>
        </w:rPr>
        <w:t xml:space="preserve"> </w:t>
      </w:r>
      <w:r w:rsidRPr="00795E68">
        <w:rPr>
          <w:sz w:val="23"/>
          <w:szCs w:val="23"/>
        </w:rPr>
        <w:t>обеспечения</w:t>
      </w:r>
      <w:r w:rsidRPr="00795E68">
        <w:rPr>
          <w:spacing w:val="-2"/>
          <w:sz w:val="23"/>
          <w:szCs w:val="23"/>
        </w:rPr>
        <w:t xml:space="preserve"> </w:t>
      </w:r>
      <w:r w:rsidRPr="00795E68">
        <w:rPr>
          <w:spacing w:val="2"/>
          <w:sz w:val="23"/>
          <w:szCs w:val="23"/>
        </w:rPr>
        <w:t>от</w:t>
      </w:r>
      <w:r w:rsidRPr="00795E68">
        <w:rPr>
          <w:spacing w:val="-4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другого</w:t>
      </w:r>
      <w:r w:rsidRPr="00795E68">
        <w:rPr>
          <w:spacing w:val="3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источника</w:t>
      </w:r>
      <w:r w:rsidRPr="00795E68">
        <w:rPr>
          <w:spacing w:val="-2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теплоисточника.</w:t>
      </w:r>
      <w:r w:rsidRPr="00795E68">
        <w:rPr>
          <w:spacing w:val="1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На</w:t>
      </w:r>
      <w:r w:rsidRPr="00795E68">
        <w:rPr>
          <w:spacing w:val="-2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территории</w:t>
      </w:r>
      <w:r w:rsidRPr="00795E68">
        <w:rPr>
          <w:spacing w:val="98"/>
          <w:w w:val="9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муниципального образования</w:t>
      </w:r>
      <w:r w:rsidRPr="00795E68">
        <w:rPr>
          <w:spacing w:val="7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отсутствуют</w:t>
      </w:r>
      <w:r w:rsidRPr="00795E68">
        <w:rPr>
          <w:spacing w:val="8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теплоисточники</w:t>
      </w:r>
      <w:r w:rsidRPr="00795E68">
        <w:rPr>
          <w:spacing w:val="9"/>
          <w:sz w:val="23"/>
          <w:szCs w:val="23"/>
        </w:rPr>
        <w:t xml:space="preserve"> </w:t>
      </w:r>
      <w:r w:rsidRPr="00795E68">
        <w:rPr>
          <w:sz w:val="23"/>
          <w:szCs w:val="23"/>
        </w:rPr>
        <w:t>значительной</w:t>
      </w:r>
      <w:r w:rsidRPr="00795E68">
        <w:rPr>
          <w:spacing w:val="4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мощности,</w:t>
      </w:r>
      <w:r w:rsidRPr="00795E68">
        <w:rPr>
          <w:spacing w:val="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способные</w:t>
      </w:r>
      <w:r w:rsidRPr="00795E68">
        <w:rPr>
          <w:spacing w:val="2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покрыть</w:t>
      </w:r>
      <w:r w:rsidRPr="00795E68">
        <w:rPr>
          <w:spacing w:val="88"/>
          <w:w w:val="9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полностью</w:t>
      </w:r>
      <w:r w:rsidRPr="00795E68">
        <w:rPr>
          <w:spacing w:val="7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нагрузку</w:t>
      </w:r>
      <w:r w:rsidRPr="00795E68">
        <w:rPr>
          <w:spacing w:val="5"/>
          <w:sz w:val="23"/>
          <w:szCs w:val="23"/>
        </w:rPr>
        <w:t xml:space="preserve"> </w:t>
      </w:r>
      <w:r w:rsidRPr="00795E68">
        <w:rPr>
          <w:sz w:val="23"/>
          <w:szCs w:val="23"/>
        </w:rPr>
        <w:t>при</w:t>
      </w:r>
      <w:r w:rsidRPr="00795E68">
        <w:rPr>
          <w:spacing w:val="11"/>
          <w:sz w:val="23"/>
          <w:szCs w:val="23"/>
        </w:rPr>
        <w:t xml:space="preserve"> </w:t>
      </w:r>
      <w:r w:rsidRPr="00795E68">
        <w:rPr>
          <w:sz w:val="23"/>
          <w:szCs w:val="23"/>
        </w:rPr>
        <w:t>аварии</w:t>
      </w:r>
      <w:r w:rsidRPr="00795E68">
        <w:rPr>
          <w:spacing w:val="10"/>
          <w:sz w:val="23"/>
          <w:szCs w:val="23"/>
        </w:rPr>
        <w:t xml:space="preserve"> </w:t>
      </w:r>
      <w:r w:rsidRPr="00795E68">
        <w:rPr>
          <w:sz w:val="23"/>
          <w:szCs w:val="23"/>
        </w:rPr>
        <w:t>на</w:t>
      </w:r>
      <w:r w:rsidRPr="00795E68">
        <w:rPr>
          <w:spacing w:val="2"/>
          <w:sz w:val="23"/>
          <w:szCs w:val="23"/>
        </w:rPr>
        <w:t xml:space="preserve"> </w:t>
      </w:r>
      <w:r w:rsidRPr="00795E68">
        <w:rPr>
          <w:sz w:val="23"/>
          <w:szCs w:val="23"/>
        </w:rPr>
        <w:t>питающих</w:t>
      </w:r>
      <w:r w:rsidRPr="00795E68">
        <w:rPr>
          <w:spacing w:val="1"/>
          <w:sz w:val="23"/>
          <w:szCs w:val="23"/>
        </w:rPr>
        <w:t xml:space="preserve"> </w:t>
      </w:r>
      <w:r w:rsidRPr="00795E68">
        <w:rPr>
          <w:sz w:val="23"/>
          <w:szCs w:val="23"/>
        </w:rPr>
        <w:t>магистралях</w:t>
      </w:r>
      <w:r w:rsidRPr="00795E68">
        <w:rPr>
          <w:spacing w:val="5"/>
          <w:sz w:val="23"/>
          <w:szCs w:val="23"/>
        </w:rPr>
        <w:t xml:space="preserve"> </w:t>
      </w:r>
      <w:r w:rsidRPr="00795E68">
        <w:rPr>
          <w:sz w:val="23"/>
          <w:szCs w:val="23"/>
        </w:rPr>
        <w:t>других</w:t>
      </w:r>
      <w:r w:rsidRPr="00795E68">
        <w:rPr>
          <w:spacing w:val="5"/>
          <w:sz w:val="23"/>
          <w:szCs w:val="23"/>
        </w:rPr>
        <w:t xml:space="preserve"> </w:t>
      </w:r>
      <w:r w:rsidRPr="00795E68">
        <w:rPr>
          <w:sz w:val="23"/>
          <w:szCs w:val="23"/>
        </w:rPr>
        <w:t>источников</w:t>
      </w:r>
      <w:r w:rsidRPr="00795E68">
        <w:rPr>
          <w:spacing w:val="7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тепла.</w:t>
      </w:r>
      <w:r w:rsidRPr="00795E68">
        <w:rPr>
          <w:spacing w:val="11"/>
          <w:sz w:val="23"/>
          <w:szCs w:val="23"/>
        </w:rPr>
        <w:t xml:space="preserve"> </w:t>
      </w:r>
    </w:p>
    <w:p w:rsidR="00BF4E0D" w:rsidRPr="00795E68" w:rsidRDefault="00BF4E0D" w:rsidP="00BF4E0D">
      <w:pPr>
        <w:pStyle w:val="a7"/>
        <w:kinsoku w:val="0"/>
        <w:overflowPunct w:val="0"/>
        <w:spacing w:before="1" w:line="276" w:lineRule="auto"/>
        <w:ind w:left="0" w:right="151" w:firstLine="567"/>
        <w:jc w:val="both"/>
      </w:pPr>
      <w:r w:rsidRPr="00795E68">
        <w:rPr>
          <w:spacing w:val="-1"/>
          <w:sz w:val="23"/>
          <w:szCs w:val="23"/>
        </w:rPr>
        <w:t>Для</w:t>
      </w:r>
      <w:r w:rsidRPr="00795E68">
        <w:rPr>
          <w:spacing w:val="-5"/>
          <w:sz w:val="23"/>
          <w:szCs w:val="23"/>
        </w:rPr>
        <w:t xml:space="preserve"> </w:t>
      </w:r>
      <w:r w:rsidRPr="00795E68">
        <w:rPr>
          <w:sz w:val="23"/>
          <w:szCs w:val="23"/>
        </w:rPr>
        <w:t>сокращения</w:t>
      </w:r>
      <w:r w:rsidRPr="00795E68">
        <w:rPr>
          <w:spacing w:val="-9"/>
          <w:sz w:val="23"/>
          <w:szCs w:val="23"/>
        </w:rPr>
        <w:t xml:space="preserve"> </w:t>
      </w:r>
      <w:r w:rsidRPr="00795E68">
        <w:rPr>
          <w:sz w:val="23"/>
          <w:szCs w:val="23"/>
        </w:rPr>
        <w:t>времени</w:t>
      </w:r>
      <w:r w:rsidRPr="00795E68">
        <w:rPr>
          <w:spacing w:val="-3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устранения</w:t>
      </w:r>
      <w:r w:rsidRPr="00795E68">
        <w:rPr>
          <w:spacing w:val="-5"/>
          <w:sz w:val="23"/>
          <w:szCs w:val="23"/>
        </w:rPr>
        <w:t xml:space="preserve"> </w:t>
      </w:r>
      <w:r w:rsidRPr="00795E68">
        <w:rPr>
          <w:sz w:val="23"/>
          <w:szCs w:val="23"/>
        </w:rPr>
        <w:t>аварий</w:t>
      </w:r>
      <w:r w:rsidRPr="00795E68">
        <w:rPr>
          <w:spacing w:val="-3"/>
          <w:sz w:val="23"/>
          <w:szCs w:val="23"/>
        </w:rPr>
        <w:t xml:space="preserve"> </w:t>
      </w:r>
      <w:r w:rsidRPr="00795E68">
        <w:rPr>
          <w:sz w:val="23"/>
          <w:szCs w:val="23"/>
        </w:rPr>
        <w:t>на</w:t>
      </w:r>
      <w:r w:rsidRPr="00795E68">
        <w:rPr>
          <w:spacing w:val="-6"/>
          <w:sz w:val="23"/>
          <w:szCs w:val="23"/>
        </w:rPr>
        <w:t xml:space="preserve"> </w:t>
      </w:r>
      <w:r w:rsidRPr="00795E68">
        <w:rPr>
          <w:sz w:val="23"/>
          <w:szCs w:val="23"/>
        </w:rPr>
        <w:t>тепловых</w:t>
      </w:r>
      <w:r w:rsidRPr="00795E68">
        <w:rPr>
          <w:spacing w:val="-9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сетях</w:t>
      </w:r>
      <w:r w:rsidRPr="00795E68">
        <w:rPr>
          <w:spacing w:val="-9"/>
          <w:sz w:val="23"/>
          <w:szCs w:val="23"/>
        </w:rPr>
        <w:t xml:space="preserve"> </w:t>
      </w:r>
      <w:r w:rsidRPr="00795E68">
        <w:rPr>
          <w:sz w:val="23"/>
          <w:szCs w:val="23"/>
        </w:rPr>
        <w:t>и</w:t>
      </w:r>
      <w:r w:rsidRPr="00795E68">
        <w:rPr>
          <w:spacing w:val="-4"/>
          <w:sz w:val="23"/>
          <w:szCs w:val="23"/>
        </w:rPr>
        <w:t xml:space="preserve"> </w:t>
      </w:r>
      <w:r w:rsidRPr="00795E68">
        <w:rPr>
          <w:sz w:val="23"/>
          <w:szCs w:val="23"/>
        </w:rPr>
        <w:t>последствий,</w:t>
      </w:r>
      <w:r w:rsidRPr="00795E68">
        <w:rPr>
          <w:spacing w:val="-2"/>
          <w:sz w:val="23"/>
          <w:szCs w:val="23"/>
        </w:rPr>
        <w:t xml:space="preserve"> </w:t>
      </w:r>
      <w:r w:rsidRPr="00795E68">
        <w:rPr>
          <w:sz w:val="23"/>
          <w:szCs w:val="23"/>
        </w:rPr>
        <w:t>нераз</w:t>
      </w:r>
      <w:r w:rsidRPr="00795E68">
        <w:rPr>
          <w:spacing w:val="-1"/>
          <w:sz w:val="23"/>
          <w:szCs w:val="23"/>
        </w:rPr>
        <w:t>рывно</w:t>
      </w:r>
      <w:r w:rsidRPr="00795E68">
        <w:rPr>
          <w:spacing w:val="35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связанных</w:t>
      </w:r>
      <w:r w:rsidRPr="00795E68">
        <w:rPr>
          <w:spacing w:val="28"/>
          <w:sz w:val="23"/>
          <w:szCs w:val="23"/>
        </w:rPr>
        <w:t xml:space="preserve"> </w:t>
      </w:r>
      <w:r w:rsidRPr="00795E68">
        <w:rPr>
          <w:sz w:val="23"/>
          <w:szCs w:val="23"/>
        </w:rPr>
        <w:t>с</w:t>
      </w:r>
      <w:r w:rsidRPr="00795E68">
        <w:rPr>
          <w:spacing w:val="31"/>
          <w:sz w:val="23"/>
          <w:szCs w:val="23"/>
        </w:rPr>
        <w:t xml:space="preserve"> </w:t>
      </w:r>
      <w:r w:rsidRPr="00795E68">
        <w:rPr>
          <w:sz w:val="23"/>
          <w:szCs w:val="23"/>
        </w:rPr>
        <w:t>авариями</w:t>
      </w:r>
      <w:r w:rsidRPr="00795E68">
        <w:rPr>
          <w:spacing w:val="32"/>
          <w:sz w:val="23"/>
          <w:szCs w:val="23"/>
        </w:rPr>
        <w:t xml:space="preserve"> </w:t>
      </w:r>
      <w:r w:rsidRPr="00795E68">
        <w:rPr>
          <w:sz w:val="23"/>
          <w:szCs w:val="23"/>
        </w:rPr>
        <w:t>на</w:t>
      </w:r>
      <w:r w:rsidRPr="00795E68">
        <w:rPr>
          <w:spacing w:val="32"/>
          <w:sz w:val="23"/>
          <w:szCs w:val="23"/>
        </w:rPr>
        <w:t xml:space="preserve"> </w:t>
      </w:r>
      <w:r w:rsidRPr="00795E68">
        <w:rPr>
          <w:spacing w:val="-2"/>
          <w:sz w:val="23"/>
          <w:szCs w:val="23"/>
        </w:rPr>
        <w:t>теплопроводах,</w:t>
      </w:r>
      <w:r w:rsidRPr="00795E68">
        <w:rPr>
          <w:spacing w:val="34"/>
          <w:sz w:val="23"/>
          <w:szCs w:val="23"/>
        </w:rPr>
        <w:t xml:space="preserve"> </w:t>
      </w:r>
      <w:r w:rsidRPr="00795E68">
        <w:rPr>
          <w:spacing w:val="-1"/>
          <w:sz w:val="23"/>
          <w:szCs w:val="23"/>
        </w:rPr>
        <w:t>рекомендуется</w:t>
      </w:r>
      <w:r w:rsidRPr="00795E68">
        <w:rPr>
          <w:spacing w:val="31"/>
          <w:sz w:val="23"/>
          <w:szCs w:val="23"/>
        </w:rPr>
        <w:t xml:space="preserve"> </w:t>
      </w:r>
      <w:r w:rsidRPr="00795E68">
        <w:rPr>
          <w:sz w:val="23"/>
          <w:szCs w:val="23"/>
        </w:rPr>
        <w:t>применять</w:t>
      </w:r>
      <w:r w:rsidRPr="00795E68">
        <w:rPr>
          <w:spacing w:val="32"/>
          <w:sz w:val="23"/>
          <w:szCs w:val="23"/>
        </w:rPr>
        <w:t xml:space="preserve"> </w:t>
      </w:r>
      <w:r w:rsidRPr="00795E68">
        <w:rPr>
          <w:sz w:val="23"/>
          <w:szCs w:val="23"/>
        </w:rPr>
        <w:t>систему</w:t>
      </w:r>
      <w:r w:rsidRPr="00795E68">
        <w:rPr>
          <w:spacing w:val="23"/>
          <w:sz w:val="23"/>
          <w:szCs w:val="23"/>
        </w:rPr>
        <w:t xml:space="preserve"> </w:t>
      </w:r>
      <w:r w:rsidRPr="00795E68">
        <w:rPr>
          <w:sz w:val="23"/>
          <w:szCs w:val="23"/>
        </w:rPr>
        <w:t>оперативно-</w:t>
      </w:r>
      <w:r w:rsidRPr="00795E68">
        <w:rPr>
          <w:spacing w:val="-1"/>
          <w:sz w:val="23"/>
          <w:szCs w:val="23"/>
        </w:rPr>
        <w:t>дистанционного</w:t>
      </w:r>
      <w:r w:rsidRPr="00795E68">
        <w:rPr>
          <w:spacing w:val="-25"/>
        </w:rPr>
        <w:t xml:space="preserve"> </w:t>
      </w:r>
      <w:r w:rsidRPr="00795E68">
        <w:rPr>
          <w:spacing w:val="-1"/>
        </w:rPr>
        <w:t>контроля.</w:t>
      </w:r>
    </w:p>
    <w:bookmarkEnd w:id="173"/>
    <w:bookmarkEnd w:id="174"/>
    <w:bookmarkEnd w:id="175"/>
    <w:p w:rsidR="00BF4E0D" w:rsidRPr="00795E68" w:rsidRDefault="00BF4E0D" w:rsidP="00BF4E0D">
      <w:pPr>
        <w:pStyle w:val="2"/>
        <w:ind w:left="0" w:firstLine="0"/>
      </w:pPr>
    </w:p>
    <w:p w:rsidR="00BF4E0D" w:rsidRPr="00795E68" w:rsidRDefault="00795E68" w:rsidP="00BF4E0D">
      <w:pPr>
        <w:pStyle w:val="2"/>
        <w:ind w:left="0" w:firstLine="0"/>
      </w:pPr>
      <w:hyperlink r:id="rId147" w:anchor="bookmark97" w:history="1">
        <w:bookmarkStart w:id="176" w:name="_Toc30081898"/>
        <w:bookmarkStart w:id="177" w:name="_Toc30085133"/>
        <w:bookmarkStart w:id="178" w:name="_Toc32845399"/>
        <w:bookmarkStart w:id="179" w:name="_Toc45791746"/>
        <w:r w:rsidR="00BF4E0D" w:rsidRPr="00795E68">
          <w:t>Часть 6. РЕКОНСТРУКЦИЯ ТЕПЛОВЫХ СЕТЕЙ С ИЗМЕНЕНИЕМ ДИАМЕТРА</w:t>
        </w:r>
      </w:hyperlink>
      <w:r w:rsidR="00BF4E0D" w:rsidRPr="00795E68">
        <w:t xml:space="preserve"> </w:t>
      </w:r>
      <w:hyperlink r:id="rId148" w:anchor="bookmark97" w:history="1">
        <w:r w:rsidR="00BF4E0D" w:rsidRPr="00795E68">
          <w:t>ТРУБОПРОВОДОВ ДЛЯ ОБЕСПЕЧЕНИЯ ПЕРСПЕКТИВНЫХ ПРИРОСТОВ ТЕПЛОВОЙ</w:t>
        </w:r>
      </w:hyperlink>
      <w:r w:rsidR="00BF4E0D" w:rsidRPr="00795E68">
        <w:t xml:space="preserve"> </w:t>
      </w:r>
      <w:hyperlink r:id="rId149" w:anchor="bookmark97" w:history="1">
        <w:r w:rsidR="00BF4E0D" w:rsidRPr="00795E68">
          <w:t>НАГРУЗКИ</w:t>
        </w:r>
        <w:bookmarkEnd w:id="176"/>
        <w:bookmarkEnd w:id="177"/>
        <w:bookmarkEnd w:id="178"/>
        <w:bookmarkEnd w:id="179"/>
      </w:hyperlink>
      <w:r w:rsidR="00BF4E0D" w:rsidRPr="00795E68">
        <w:t xml:space="preserve"> </w:t>
      </w:r>
    </w:p>
    <w:p w:rsidR="00BF4E0D" w:rsidRPr="00795E68" w:rsidRDefault="00BF4E0D" w:rsidP="00BF4E0D">
      <w:pPr>
        <w:pStyle w:val="a7"/>
        <w:spacing w:line="289" w:lineRule="auto"/>
        <w:ind w:left="0" w:right="119" w:firstLine="709"/>
      </w:pPr>
    </w:p>
    <w:p w:rsidR="00BF4E0D" w:rsidRPr="00795E68" w:rsidRDefault="00BF4E0D" w:rsidP="00BF4E0D">
      <w:pPr>
        <w:pStyle w:val="a7"/>
        <w:spacing w:line="289" w:lineRule="auto"/>
        <w:ind w:left="0" w:right="119" w:firstLine="709"/>
      </w:pPr>
      <w:r w:rsidRPr="00795E68">
        <w:t>Реконструкция тепловых сетей с увеличением диаметра трубопроводов для обеспечения перспективных приростов тепловой нагрузки схемой не предусмотрена.</w:t>
      </w:r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795E68" w:rsidP="00BF4E0D">
      <w:pPr>
        <w:pStyle w:val="2"/>
        <w:ind w:left="0" w:firstLine="0"/>
      </w:pPr>
      <w:hyperlink r:id="rId150" w:anchor="bookmark98" w:history="1">
        <w:bookmarkStart w:id="180" w:name="_Toc30081899"/>
        <w:bookmarkStart w:id="181" w:name="_Toc30085134"/>
        <w:bookmarkStart w:id="182" w:name="_Toc32845400"/>
        <w:bookmarkStart w:id="183" w:name="_Toc45791747"/>
        <w:r w:rsidR="00BF4E0D" w:rsidRPr="00795E68">
          <w:t>Часть 7. РЕКОНСТРУКЦИЯ ТЕПЛОВЫХ СЕТЕЙ, ПОДЛЕЖАЩИХ ЗАМЕНЕ В СВЯЗИ С</w:t>
        </w:r>
      </w:hyperlink>
      <w:r w:rsidR="00BF4E0D" w:rsidRPr="00795E68">
        <w:t xml:space="preserve"> </w:t>
      </w:r>
      <w:hyperlink r:id="rId151" w:anchor="bookmark98" w:history="1">
        <w:r w:rsidR="00BF4E0D" w:rsidRPr="00795E68">
          <w:t>ИСЧЕРПАНИЕМ ЭКСПЛУАТАЦИОННОГО РЕСУРСА</w:t>
        </w:r>
        <w:bookmarkEnd w:id="180"/>
        <w:bookmarkEnd w:id="181"/>
        <w:bookmarkEnd w:id="182"/>
        <w:bookmarkEnd w:id="183"/>
      </w:hyperlink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BF4E0D" w:rsidP="003F7575">
      <w:pPr>
        <w:pStyle w:val="a7"/>
        <w:spacing w:line="289" w:lineRule="auto"/>
        <w:ind w:left="0" w:right="119" w:firstLine="709"/>
        <w:jc w:val="both"/>
      </w:pPr>
      <w:r w:rsidRPr="00795E68">
        <w:t>Мероприятия по строительству линейных объектов инфраструктуры теплоснабжения направлены на обеспечение надежности и повышение эффективности теплоснабжения.</w:t>
      </w:r>
    </w:p>
    <w:p w:rsidR="00BF4E0D" w:rsidRPr="00795E68" w:rsidRDefault="00BF4E0D" w:rsidP="003F7575">
      <w:pPr>
        <w:pStyle w:val="a7"/>
        <w:spacing w:line="289" w:lineRule="auto"/>
        <w:ind w:left="0" w:right="119" w:firstLine="709"/>
        <w:jc w:val="both"/>
      </w:pPr>
      <w:r w:rsidRPr="00795E68">
        <w:t>Предложения по реконструкции тепловых сетей, подлежащих замене в связи с исчерпанием эксплуатационного ресурса, включают:</w:t>
      </w:r>
    </w:p>
    <w:p w:rsidR="00BF4E0D" w:rsidRPr="00795E68" w:rsidRDefault="00BF4E0D" w:rsidP="003F7575">
      <w:pPr>
        <w:pStyle w:val="a7"/>
        <w:spacing w:line="289" w:lineRule="auto"/>
        <w:ind w:left="0" w:right="119" w:firstLine="709"/>
        <w:jc w:val="both"/>
      </w:pPr>
      <w:r w:rsidRPr="00795E68">
        <w:t>- проведение комплексного обследования технико-экономического состояния систем теплоснабжения, в том числе показателей физического износа и энергетической эффективности в соответствии с требованиями федерального закона от 27.07.2010 г. №190-ФЗ «О теплоснабжении»;</w:t>
      </w:r>
    </w:p>
    <w:p w:rsidR="00BF4E0D" w:rsidRPr="00795E68" w:rsidRDefault="00BF4E0D" w:rsidP="003F7575">
      <w:pPr>
        <w:pStyle w:val="a7"/>
        <w:spacing w:line="289" w:lineRule="auto"/>
        <w:ind w:left="0" w:right="119" w:firstLine="709"/>
        <w:jc w:val="both"/>
      </w:pPr>
      <w:r w:rsidRPr="00795E68">
        <w:t>- перекладку сетей, исчерпавших свой ресурс и нуждающихся в замене.</w:t>
      </w:r>
    </w:p>
    <w:p w:rsidR="00BF4E0D" w:rsidRPr="00795E68" w:rsidRDefault="00BF4E0D" w:rsidP="003F7575">
      <w:pPr>
        <w:pStyle w:val="a7"/>
        <w:spacing w:line="289" w:lineRule="auto"/>
        <w:ind w:left="0" w:right="119" w:firstLine="709"/>
        <w:jc w:val="both"/>
      </w:pPr>
      <w:r w:rsidRPr="00795E68">
        <w:t>Сроки реализации мероприятий определены исходя из их значимости и планируемых сроков ввода объектов капитального строительства.</w:t>
      </w:r>
    </w:p>
    <w:p w:rsidR="00BF4E0D" w:rsidRPr="00795E68" w:rsidRDefault="00BF4E0D" w:rsidP="003F7575">
      <w:pPr>
        <w:pStyle w:val="2"/>
        <w:ind w:left="0" w:firstLine="0"/>
        <w:jc w:val="both"/>
      </w:pPr>
    </w:p>
    <w:p w:rsidR="00BF4E0D" w:rsidRPr="00795E68" w:rsidRDefault="00795E68" w:rsidP="00BF4E0D">
      <w:pPr>
        <w:pStyle w:val="2"/>
        <w:ind w:left="0" w:firstLine="0"/>
      </w:pPr>
      <w:hyperlink r:id="rId152" w:anchor="bookmark99" w:history="1">
        <w:bookmarkStart w:id="184" w:name="_Toc30081900"/>
        <w:bookmarkStart w:id="185" w:name="_Toc30085135"/>
        <w:bookmarkStart w:id="186" w:name="_Toc32845401"/>
        <w:bookmarkStart w:id="187" w:name="_Toc45791748"/>
        <w:r w:rsidR="00BF4E0D" w:rsidRPr="00795E68">
          <w:t>Часть 8. СТРОИТЕЛЬСТВО И РЕКОНСТРУКЦИЯ НАСОСНЫХ СТАНЦИЙ</w:t>
        </w:r>
        <w:bookmarkEnd w:id="184"/>
        <w:bookmarkEnd w:id="185"/>
        <w:bookmarkEnd w:id="186"/>
        <w:bookmarkEnd w:id="187"/>
      </w:hyperlink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F73F22" w:rsidP="00BF4E0D">
      <w:pPr>
        <w:pStyle w:val="a7"/>
        <w:spacing w:line="289" w:lineRule="auto"/>
        <w:ind w:left="0" w:right="119" w:firstLine="709"/>
      </w:pPr>
      <w:r w:rsidRPr="00795E68">
        <w:t>Не планируется.</w:t>
      </w:r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BF4E0D" w:rsidP="00BF4E0D">
      <w:pPr>
        <w:pStyle w:val="2"/>
        <w:ind w:left="0" w:firstLine="0"/>
        <w:rPr>
          <w:sz w:val="28"/>
          <w:szCs w:val="28"/>
        </w:rPr>
      </w:pPr>
      <w:bookmarkStart w:id="188" w:name="_Toc45791749"/>
      <w:r w:rsidRPr="00795E68">
        <w:rPr>
          <w:sz w:val="28"/>
          <w:szCs w:val="28"/>
        </w:rPr>
        <w:t>ГЛАВА 9. ПРЕДЛОЖЕНИЯ ПО ПЕРЕВОДУ ОТКРЫТЫХ СИСТЕМ ТЕПЛОСНАБЖЕНИЯ (ГОРЯЧГО ВОДОСНАБЖЕНИЯ) В ЗАКРЫТЫЕ СИСТЕМЫ ГОРЯЧЕГО ВОДОСНАБЖЕНИЯ</w:t>
      </w:r>
      <w:bookmarkEnd w:id="188"/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53" w:anchor="bookmark101" w:history="1">
        <w:bookmarkStart w:id="189" w:name="_Toc30081902"/>
        <w:bookmarkStart w:id="190" w:name="_Toc30085137"/>
        <w:bookmarkStart w:id="191" w:name="_Toc32845403"/>
        <w:bookmarkStart w:id="192" w:name="_Toc45791750"/>
        <w:r w:rsidR="00BF4E0D" w:rsidRPr="00795E68">
          <w:t>Часть 1. ТЕХНИКО-ЭКОНОМИЧЕСКОЕ ОБОСНОВАНИЕ ПРЕДЛОЖЕНИЙ ПО ТИПАМ</w:t>
        </w:r>
      </w:hyperlink>
      <w:r w:rsidR="00BF4E0D" w:rsidRPr="00795E68">
        <w:t xml:space="preserve"> </w:t>
      </w:r>
      <w:hyperlink r:id="rId154" w:anchor="bookmark101" w:history="1">
        <w:r w:rsidR="00BF4E0D" w:rsidRPr="00795E68">
          <w:t>ПРИСОЕДИНЕНИЙ ТЕПЛОПОТРЕБЛЯЮЩИХ УСТАНОВОК ПОТРЕБИТЕЛЕЙ (ИЛИ</w:t>
        </w:r>
      </w:hyperlink>
      <w:r w:rsidR="00BF4E0D" w:rsidRPr="00795E68">
        <w:t xml:space="preserve"> </w:t>
      </w:r>
      <w:hyperlink r:id="rId155" w:anchor="bookmark101" w:history="1">
        <w:r w:rsidR="00BF4E0D" w:rsidRPr="00795E68">
          <w:t>ПРИСОЕДИНЕНИЙ АБОНЕНСКИХ ВВОДОВ) К ТЕПЛОВЫМ СЕТЯМ,</w:t>
        </w:r>
      </w:hyperlink>
      <w:r w:rsidR="00BF4E0D" w:rsidRPr="00795E68">
        <w:t xml:space="preserve"> </w:t>
      </w:r>
      <w:hyperlink r:id="rId156" w:anchor="bookmark101" w:history="1">
        <w:r w:rsidR="00BF4E0D" w:rsidRPr="00795E68">
          <w:t>ОБЕСПЕЧИВАЮЩИМ ПЕРЕВОД ПОТРЕБИТЕЛЕЙ, ПОДКЛЮЧЕННЫХ К ОТКРЫТОЙ</w:t>
        </w:r>
      </w:hyperlink>
      <w:r w:rsidR="00BF4E0D" w:rsidRPr="00795E68">
        <w:t xml:space="preserve"> </w:t>
      </w:r>
      <w:hyperlink r:id="rId157" w:anchor="bookmark101" w:history="1">
        <w:r w:rsidR="00BF4E0D" w:rsidRPr="00795E68">
          <w:t>СИСТЕМЕ ТЕПЛОСНАБЖЕНИЯ (ГОРЯЧЕГО ВОДОСНАБЖЕНИЯ), НА ЗАКРЫТУЮ</w:t>
        </w:r>
      </w:hyperlink>
      <w:r w:rsidR="00BF4E0D" w:rsidRPr="00795E68">
        <w:t xml:space="preserve"> </w:t>
      </w:r>
      <w:hyperlink r:id="rId158" w:anchor="bookmark101" w:history="1">
        <w:r w:rsidR="00BF4E0D" w:rsidRPr="00795E68">
          <w:t>СИСТЕМУ ГОРЯЧЕГО ВОДОСНАБЖЕНИЯ</w:t>
        </w:r>
        <w:bookmarkEnd w:id="189"/>
        <w:bookmarkEnd w:id="190"/>
        <w:bookmarkEnd w:id="191"/>
        <w:bookmarkEnd w:id="192"/>
      </w:hyperlink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Тепловой пункт (ТП) — один из главных элементов системы централизованного теплоснабжения зданий, выполняющий функции приема теплоносителя, преобразования (при необходимости) его параметров, распределения между потребителями тепловой энергии и учета ее расходования. В зависимости от предназначения, условий присоединения потребителей к тепловой сети, требований заказчика и др. ТП составляется из ряда отдельных функциональных узлов.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Предлагается для применения в схеме вновь проектируемых потребителей стандартные автоматизированные блочные тепловые пункты (БТП) полной заводской готовности, предназначенные для присоединения к тепловой сети различных систем теплопотребления и выполненные по типовым технологическим схемам с применением </w:t>
      </w:r>
      <w:proofErr w:type="spellStart"/>
      <w:r w:rsidRPr="00795E68">
        <w:rPr>
          <w:sz w:val="23"/>
          <w:szCs w:val="23"/>
        </w:rPr>
        <w:t>водоподогревателей</w:t>
      </w:r>
      <w:proofErr w:type="spellEnd"/>
      <w:r w:rsidRPr="00795E68">
        <w:rPr>
          <w:sz w:val="23"/>
          <w:szCs w:val="23"/>
        </w:rPr>
        <w:t xml:space="preserve"> на базе паяных или разборных пластинчатых теплообменников.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Актуальность перевода открытых систем горячего водоснабжения на закрытые схемы обусловлена следующими причинами: </w:t>
      </w:r>
    </w:p>
    <w:p w:rsidR="00BF4E0D" w:rsidRPr="00795E68" w:rsidRDefault="00BF4E0D" w:rsidP="003F7575">
      <w:pPr>
        <w:pStyle w:val="Default"/>
        <w:spacing w:after="98"/>
        <w:jc w:val="both"/>
        <w:rPr>
          <w:sz w:val="23"/>
          <w:szCs w:val="23"/>
        </w:rPr>
      </w:pPr>
      <w:r w:rsidRPr="00795E68">
        <w:rPr>
          <w:sz w:val="23"/>
          <w:szCs w:val="23"/>
        </w:rPr>
        <w:lastRenderedPageBreak/>
        <w:t xml:space="preserve"> -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(70 ºС) для нужд ГВС приводит к «</w:t>
      </w:r>
      <w:proofErr w:type="spellStart"/>
      <w:r w:rsidRPr="00795E68">
        <w:rPr>
          <w:sz w:val="23"/>
          <w:szCs w:val="23"/>
        </w:rPr>
        <w:t>перетопам</w:t>
      </w:r>
      <w:proofErr w:type="spellEnd"/>
      <w:r w:rsidRPr="00795E68">
        <w:rPr>
          <w:sz w:val="23"/>
          <w:szCs w:val="23"/>
        </w:rPr>
        <w:t xml:space="preserve">» в помещениях зданий; </w:t>
      </w:r>
    </w:p>
    <w:p w:rsidR="00BF4E0D" w:rsidRPr="00795E68" w:rsidRDefault="00BF4E0D" w:rsidP="003F7575">
      <w:pPr>
        <w:pStyle w:val="Default"/>
        <w:spacing w:after="98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- существует перегрев горячей воды при эксплуатации открытой системы теплоснабжения без регулятора температуры горячей воды, которая фактически соответствует температуре воды в подающей линии тепловой сети.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Переход на закрытую схему присоединения систем ГВС позволит обеспечить: </w:t>
      </w:r>
    </w:p>
    <w:p w:rsidR="00BF4E0D" w:rsidRPr="00795E68" w:rsidRDefault="00BF4E0D" w:rsidP="003F7575">
      <w:pPr>
        <w:pStyle w:val="Default"/>
        <w:spacing w:after="98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- снижение расхода тепловой энергии на отопление и ГВС за счет перевода на качественно</w:t>
      </w:r>
      <w:r w:rsidR="00443319" w:rsidRPr="00795E68">
        <w:rPr>
          <w:sz w:val="23"/>
          <w:szCs w:val="23"/>
        </w:rPr>
        <w:t>-</w:t>
      </w:r>
      <w:r w:rsidRPr="00795E68">
        <w:rPr>
          <w:sz w:val="23"/>
          <w:szCs w:val="23"/>
        </w:rPr>
        <w:t xml:space="preserve">количественное регулирование температуры теплоносителя в соответствии с температурным графиком; </w:t>
      </w:r>
    </w:p>
    <w:p w:rsidR="00BF4E0D" w:rsidRPr="00795E68" w:rsidRDefault="00BF4E0D" w:rsidP="003F7575">
      <w:pPr>
        <w:pStyle w:val="Default"/>
        <w:spacing w:after="98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- снижение внутренней коррозии трубопроводов и отложения солей; </w:t>
      </w:r>
    </w:p>
    <w:p w:rsidR="00BF4E0D" w:rsidRPr="00795E68" w:rsidRDefault="00BF4E0D" w:rsidP="003F7575">
      <w:pPr>
        <w:pStyle w:val="Default"/>
        <w:spacing w:after="98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- снижение темпов износа оборудования тепловых станций и котельных; </w:t>
      </w:r>
    </w:p>
    <w:p w:rsidR="00BF4E0D" w:rsidRPr="00795E68" w:rsidRDefault="00BF4E0D" w:rsidP="003F7575">
      <w:pPr>
        <w:pStyle w:val="Default"/>
        <w:spacing w:after="98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- кардинальное улучшение качества теплоснабжения потребителей, ликвидация «</w:t>
      </w:r>
      <w:proofErr w:type="spellStart"/>
      <w:r w:rsidRPr="00795E68">
        <w:rPr>
          <w:sz w:val="23"/>
          <w:szCs w:val="23"/>
        </w:rPr>
        <w:t>перетоп</w:t>
      </w:r>
      <w:r w:rsidR="00443319" w:rsidRPr="00795E68">
        <w:rPr>
          <w:sz w:val="23"/>
          <w:szCs w:val="23"/>
        </w:rPr>
        <w:t>ов</w:t>
      </w:r>
      <w:proofErr w:type="spellEnd"/>
      <w:r w:rsidR="00443319" w:rsidRPr="00795E68">
        <w:rPr>
          <w:sz w:val="23"/>
          <w:szCs w:val="23"/>
        </w:rPr>
        <w:t>» во в</w:t>
      </w:r>
      <w:r w:rsidRPr="00795E68">
        <w:rPr>
          <w:sz w:val="23"/>
          <w:szCs w:val="23"/>
        </w:rPr>
        <w:t xml:space="preserve">ремя положительных температур наружного воздуха в отопительный период;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>Перевод закрытых систем ГВС на закрытые системы должен проводиться в три</w:t>
      </w:r>
    </w:p>
    <w:p w:rsidR="00BF4E0D" w:rsidRPr="00795E68" w:rsidRDefault="00BF4E0D" w:rsidP="003F7575">
      <w:pPr>
        <w:pStyle w:val="Default"/>
        <w:spacing w:after="98"/>
        <w:ind w:firstLine="142"/>
        <w:jc w:val="both"/>
        <w:rPr>
          <w:sz w:val="23"/>
          <w:szCs w:val="23"/>
        </w:rPr>
      </w:pPr>
      <w:r w:rsidRPr="00795E68">
        <w:rPr>
          <w:sz w:val="23"/>
          <w:szCs w:val="23"/>
        </w:rPr>
        <w:t>этапа: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>1) проектирование индивидуальных тепловых пунктов (ИТП);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>2) приобретение оборудования;</w:t>
      </w:r>
    </w:p>
    <w:p w:rsidR="00BF4E0D" w:rsidRPr="00795E68" w:rsidRDefault="00BF4E0D" w:rsidP="00BF4E0D">
      <w:pPr>
        <w:pStyle w:val="Default"/>
        <w:spacing w:after="98"/>
        <w:ind w:firstLine="709"/>
        <w:rPr>
          <w:sz w:val="23"/>
          <w:szCs w:val="23"/>
        </w:rPr>
      </w:pPr>
      <w:r w:rsidRPr="00795E68">
        <w:rPr>
          <w:sz w:val="23"/>
          <w:szCs w:val="23"/>
        </w:rPr>
        <w:t>3) строительство.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59" w:anchor="bookmark102" w:history="1">
        <w:bookmarkStart w:id="193" w:name="_Toc30081903"/>
        <w:bookmarkStart w:id="194" w:name="_Toc30085138"/>
        <w:bookmarkStart w:id="195" w:name="_Toc32845404"/>
        <w:bookmarkStart w:id="196" w:name="_Toc45791751"/>
        <w:r w:rsidR="00BF4E0D" w:rsidRPr="00795E68">
          <w:t>Часть 2. ВЫБОР И ОБОСНОВАНИЕ МЕТОДА РЕГУЛИРОВАНИЯ ОТПУСКА</w:t>
        </w:r>
      </w:hyperlink>
      <w:r w:rsidR="00BF4E0D" w:rsidRPr="00795E68">
        <w:t xml:space="preserve"> </w:t>
      </w:r>
      <w:hyperlink r:id="rId160" w:anchor="bookmark102" w:history="1">
        <w:r w:rsidR="00BF4E0D" w:rsidRPr="00795E68">
          <w:t>ТЕПЛОВОЙ ЭНЕРГИИ ОТ ИСТОЧНИКОВ ТЕПЛОВОЙ ЭНЕРГИИ</w:t>
        </w:r>
        <w:bookmarkEnd w:id="193"/>
        <w:bookmarkEnd w:id="194"/>
        <w:bookmarkEnd w:id="195"/>
        <w:bookmarkEnd w:id="196"/>
      </w:hyperlink>
    </w:p>
    <w:p w:rsidR="00BF4E0D" w:rsidRPr="00795E68" w:rsidRDefault="00BF4E0D" w:rsidP="00BF4E0D">
      <w:pPr>
        <w:pStyle w:val="Default"/>
        <w:spacing w:after="98"/>
        <w:ind w:firstLine="709"/>
        <w:rPr>
          <w:sz w:val="23"/>
          <w:szCs w:val="23"/>
        </w:rPr>
      </w:pP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воды, поступающей в системы горячего водоснабжения при изменяющемся в течение суток расходе этой воды.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>В соответствии с СП 124.13330.2012 «Тепловые сети» Актуализированная редакция СНиП 41-02-2003 при отпуске тепла от источников тепловой энергии системы теплоснабжения применяется качественное регулирование (по нагрузке отопления или по совмещенной нагрузке отопления и горячего водоснабжения) согласно графику изменения температуры воды в зависимости от температуры наружного воздуха.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61" w:anchor="bookmark103" w:history="1">
        <w:bookmarkStart w:id="197" w:name="_Toc30081904"/>
        <w:bookmarkStart w:id="198" w:name="_Toc30085139"/>
        <w:bookmarkStart w:id="199" w:name="_Toc32845405"/>
        <w:bookmarkStart w:id="200" w:name="_Toc45791752"/>
        <w:r w:rsidR="00BF4E0D" w:rsidRPr="00795E68">
          <w:t>Часть 3. ПРЕДЛОЖЕНИЯ ПО РЕКОНСТРУКЦИИ ТЕПЛОВЫХ СЕТЕЙ ДЛЯ</w:t>
        </w:r>
      </w:hyperlink>
      <w:r w:rsidR="00BF4E0D" w:rsidRPr="00795E68">
        <w:t xml:space="preserve"> </w:t>
      </w:r>
      <w:hyperlink r:id="rId162" w:anchor="bookmark103" w:history="1">
        <w:r w:rsidR="00BF4E0D" w:rsidRPr="00795E68">
          <w:t>ОБЕСПЕЧЕНИЯ ПЕРЕДАЧИ ТЕПЛОВОЙ ЭНЕРГИИ ПРИ ПЕРЕХОДЕ ОТ ОТКРЫТОЙ</w:t>
        </w:r>
      </w:hyperlink>
      <w:r w:rsidR="00BF4E0D" w:rsidRPr="00795E68">
        <w:t xml:space="preserve"> </w:t>
      </w:r>
      <w:hyperlink r:id="rId163" w:anchor="bookmark103" w:history="1">
        <w:r w:rsidR="00BF4E0D" w:rsidRPr="00795E68">
          <w:t>СИСТЕМЫ ТЕПЛОСНАБЖЕНИЯ (ГОРЯЧЕГО ВОДОСНАБЖЕНИЯ) К ЗАКРЫТОЙ</w:t>
        </w:r>
      </w:hyperlink>
      <w:r w:rsidR="00BF4E0D" w:rsidRPr="00795E68">
        <w:t xml:space="preserve"> </w:t>
      </w:r>
      <w:hyperlink r:id="rId164" w:anchor="bookmark103" w:history="1">
        <w:r w:rsidR="00BF4E0D" w:rsidRPr="00795E68">
          <w:t>СИСТЕМЕ ГОРЯЧЕГО ВОДОСНАБЖЕНИЯ</w:t>
        </w:r>
        <w:bookmarkEnd w:id="197"/>
        <w:bookmarkEnd w:id="198"/>
        <w:bookmarkEnd w:id="199"/>
        <w:bookmarkEnd w:id="200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01" w:name="_Toc32845406"/>
      <w:r w:rsidRPr="00795E68">
        <w:rPr>
          <w:sz w:val="23"/>
          <w:szCs w:val="23"/>
        </w:rPr>
        <w:t>Для организации закрытой схемы горячего водоснабжения потребуется:</w:t>
      </w:r>
      <w:bookmarkEnd w:id="201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</w:t>
      </w:r>
      <w:bookmarkStart w:id="202" w:name="_Toc32845407"/>
      <w:r w:rsidRPr="00795E68">
        <w:rPr>
          <w:sz w:val="23"/>
          <w:szCs w:val="23"/>
        </w:rPr>
        <w:t xml:space="preserve">- 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 и </w:t>
      </w:r>
      <w:r w:rsidR="003F7575" w:rsidRPr="00795E68">
        <w:rPr>
          <w:sz w:val="23"/>
          <w:szCs w:val="23"/>
        </w:rPr>
        <w:t>строительство</w:t>
      </w:r>
      <w:r w:rsidRPr="00795E68">
        <w:rPr>
          <w:sz w:val="23"/>
          <w:szCs w:val="23"/>
        </w:rPr>
        <w:t xml:space="preserve"> ЦТП;</w:t>
      </w:r>
      <w:bookmarkEnd w:id="202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</w:t>
      </w:r>
      <w:bookmarkStart w:id="203" w:name="_Toc32845408"/>
      <w:r w:rsidRPr="00795E68">
        <w:rPr>
          <w:sz w:val="23"/>
          <w:szCs w:val="23"/>
        </w:rPr>
        <w:t>- реконструкция тепловых сетей с увеличением диаметров;</w:t>
      </w:r>
      <w:bookmarkEnd w:id="203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</w:t>
      </w:r>
      <w:bookmarkStart w:id="204" w:name="_Toc32845409"/>
      <w:r w:rsidRPr="00795E68">
        <w:rPr>
          <w:sz w:val="23"/>
          <w:szCs w:val="23"/>
        </w:rPr>
        <w:t xml:space="preserve">- </w:t>
      </w:r>
      <w:r w:rsidR="003F7575" w:rsidRPr="00795E68">
        <w:rPr>
          <w:sz w:val="23"/>
          <w:szCs w:val="23"/>
        </w:rPr>
        <w:t>строительство</w:t>
      </w:r>
      <w:r w:rsidRPr="00795E68">
        <w:rPr>
          <w:sz w:val="23"/>
          <w:szCs w:val="23"/>
        </w:rPr>
        <w:t xml:space="preserve"> ЦТП с установкой теплообменных аппаратов и перекладкой квартальных тепловых сетей и сетей водоснабжения;</w:t>
      </w:r>
      <w:bookmarkEnd w:id="204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lastRenderedPageBreak/>
        <w:t xml:space="preserve"> </w:t>
      </w:r>
      <w:bookmarkStart w:id="205" w:name="_Toc32845410"/>
      <w:r w:rsidRPr="00795E68">
        <w:rPr>
          <w:sz w:val="23"/>
          <w:szCs w:val="23"/>
        </w:rPr>
        <w:t>- оснащение потребителей, подключенных непосредственно к тепловым сетям по открытой схеме, теплообменниками ГВС;</w:t>
      </w:r>
      <w:bookmarkEnd w:id="205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</w:t>
      </w:r>
      <w:bookmarkStart w:id="206" w:name="_Toc32845411"/>
      <w:r w:rsidRPr="00795E68">
        <w:rPr>
          <w:sz w:val="23"/>
          <w:szCs w:val="23"/>
        </w:rPr>
        <w:t>- замена стальных трубопроводов ГВС в зданиях на полимерные трубопроводы;</w:t>
      </w:r>
      <w:bookmarkEnd w:id="206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07" w:name="_Toc32845412"/>
      <w:r w:rsidRPr="00795E68">
        <w:rPr>
          <w:sz w:val="23"/>
          <w:szCs w:val="23"/>
        </w:rPr>
        <w:t>- реконструкция сетей водоснабжения с перераспределением расходов воды от источников на ИТП;</w:t>
      </w:r>
      <w:bookmarkEnd w:id="207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08" w:name="_Toc32845413"/>
      <w:r w:rsidRPr="00795E68">
        <w:rPr>
          <w:sz w:val="23"/>
          <w:szCs w:val="23"/>
        </w:rPr>
        <w:t>- реконструкция систем водоподготовки на источниках.</w:t>
      </w:r>
      <w:bookmarkEnd w:id="208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09" w:name="_Toc32845414"/>
      <w:r w:rsidRPr="00795E68">
        <w:rPr>
          <w:sz w:val="23"/>
          <w:szCs w:val="23"/>
        </w:rPr>
        <w:t>При переходе на закрытую схему теплоснабжения рекомендуется организовать отдельный учет тепловой энергии на горячее водоснабжение в каждом тепловом пункте.</w:t>
      </w:r>
      <w:bookmarkEnd w:id="209"/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10" w:name="_Toc32845415"/>
      <w:r w:rsidRPr="00795E68">
        <w:rPr>
          <w:sz w:val="23"/>
          <w:szCs w:val="23"/>
        </w:rPr>
        <w:t>Применительно к новому строительству, проектирование тепловых сетей и сетей</w:t>
      </w:r>
      <w:bookmarkEnd w:id="210"/>
    </w:p>
    <w:p w:rsidR="00BF4E0D" w:rsidRPr="00795E68" w:rsidRDefault="00BF4E0D" w:rsidP="00BF4E0D">
      <w:pPr>
        <w:pStyle w:val="Default"/>
        <w:spacing w:after="98"/>
        <w:ind w:firstLine="709"/>
        <w:rPr>
          <w:sz w:val="23"/>
          <w:szCs w:val="23"/>
        </w:rPr>
      </w:pPr>
      <w:bookmarkStart w:id="211" w:name="_Toc32845416"/>
      <w:r w:rsidRPr="00795E68">
        <w:rPr>
          <w:sz w:val="23"/>
          <w:szCs w:val="23"/>
        </w:rPr>
        <w:t>водоснабжения должно учитывать условия независимых и закрытых схем.</w:t>
      </w:r>
      <w:bookmarkEnd w:id="211"/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65" w:anchor="bookmark104" w:history="1">
        <w:bookmarkStart w:id="212" w:name="_Toc30081905"/>
        <w:bookmarkStart w:id="213" w:name="_Toc30085140"/>
        <w:bookmarkStart w:id="214" w:name="_Toc32845417"/>
        <w:bookmarkStart w:id="215" w:name="_Toc45791753"/>
        <w:r w:rsidR="00BF4E0D" w:rsidRPr="00795E68">
          <w:t>Часть 4. РАСЧЕТ ПОТРЕБНОСТИ ИНВЕСТИЦИЙ ДЛЯ ПЕРЕХОДА ОТКРЫТОЙ</w:t>
        </w:r>
      </w:hyperlink>
      <w:r w:rsidR="00BF4E0D" w:rsidRPr="00795E68">
        <w:t xml:space="preserve"> </w:t>
      </w:r>
      <w:hyperlink r:id="rId166" w:anchor="bookmark104" w:history="1">
        <w:r w:rsidR="00BF4E0D" w:rsidRPr="00795E68">
          <w:t>СИСТЕМЫ ТЕПЛОСНАБЖЕНИЯ (ГОРЯЧЕГО ВОДОСНАБЖЕНИЯ) В ЗАКРЫТУЮ</w:t>
        </w:r>
      </w:hyperlink>
      <w:r w:rsidR="00BF4E0D" w:rsidRPr="00795E68">
        <w:t xml:space="preserve"> </w:t>
      </w:r>
      <w:hyperlink r:id="rId167" w:anchor="bookmark104" w:history="1">
        <w:r w:rsidR="00BF4E0D" w:rsidRPr="00795E68">
          <w:t>СИСТЕМУ ГОРЯЧЕГО ВОДОСНАБЖЕНИЯ</w:t>
        </w:r>
        <w:bookmarkEnd w:id="212"/>
        <w:bookmarkEnd w:id="213"/>
        <w:bookmarkEnd w:id="214"/>
        <w:bookmarkEnd w:id="215"/>
      </w:hyperlink>
    </w:p>
    <w:p w:rsidR="00BF4E0D" w:rsidRPr="00795E68" w:rsidRDefault="00BF4E0D" w:rsidP="00BF4E0D">
      <w:pPr>
        <w:pStyle w:val="2"/>
        <w:ind w:left="0" w:firstLine="709"/>
        <w:rPr>
          <w:b w:val="0"/>
        </w:rPr>
      </w:pPr>
      <w:bookmarkStart w:id="216" w:name="_Toc32845418"/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Суммарная стоимость установки АИТП у всех потребителей </w:t>
      </w:r>
      <w:r w:rsidR="003F7575" w:rsidRPr="00795E68">
        <w:t xml:space="preserve">муниципального образования «Железногорск-Илимское городское поселение» </w:t>
      </w:r>
      <w:r w:rsidRPr="00795E68">
        <w:rPr>
          <w:sz w:val="23"/>
          <w:szCs w:val="23"/>
        </w:rPr>
        <w:t>с полным переходом на закрытую схему тепло</w:t>
      </w:r>
      <w:r w:rsidR="000D337C" w:rsidRPr="00795E68">
        <w:rPr>
          <w:sz w:val="23"/>
          <w:szCs w:val="23"/>
        </w:rPr>
        <w:t>снабжения на перспективу до 2022</w:t>
      </w:r>
      <w:r w:rsidRPr="00795E68">
        <w:rPr>
          <w:sz w:val="23"/>
          <w:szCs w:val="23"/>
        </w:rPr>
        <w:t xml:space="preserve"> года составит 529,290</w:t>
      </w:r>
      <w:r w:rsidRPr="00795E68">
        <w:rPr>
          <w:color w:val="FF0000"/>
          <w:sz w:val="23"/>
          <w:szCs w:val="23"/>
        </w:rPr>
        <w:t xml:space="preserve"> </w:t>
      </w:r>
      <w:proofErr w:type="spellStart"/>
      <w:r w:rsidRPr="00795E68">
        <w:rPr>
          <w:sz w:val="23"/>
          <w:szCs w:val="23"/>
        </w:rPr>
        <w:t>млн.руб</w:t>
      </w:r>
      <w:proofErr w:type="spellEnd"/>
      <w:r w:rsidRPr="00795E68">
        <w:rPr>
          <w:sz w:val="23"/>
          <w:szCs w:val="23"/>
        </w:rPr>
        <w:t>.</w:t>
      </w:r>
      <w:bookmarkEnd w:id="216"/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17" w:name="_Toc32845419"/>
      <w:r w:rsidRPr="00795E68">
        <w:rPr>
          <w:sz w:val="23"/>
          <w:szCs w:val="23"/>
        </w:rPr>
        <w:t>Кроме экономии на подпитке, снизится суммарный расход на сетевых насосах, что даст дополнительный положительный экономический эффект.</w:t>
      </w:r>
      <w:bookmarkEnd w:id="217"/>
      <w:r w:rsidRPr="00795E68">
        <w:rPr>
          <w:sz w:val="23"/>
          <w:szCs w:val="23"/>
        </w:rPr>
        <w:t xml:space="preserve"> </w:t>
      </w:r>
    </w:p>
    <w:p w:rsidR="00BF4E0D" w:rsidRPr="00795E68" w:rsidRDefault="00BF4E0D" w:rsidP="003F7575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18" w:name="_Toc32845420"/>
      <w:r w:rsidRPr="00795E68">
        <w:rPr>
          <w:sz w:val="23"/>
          <w:szCs w:val="23"/>
        </w:rPr>
        <w:t>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энергии, что сильно повысит качество теплоснабжения. У потребителей появится собственный инструмент регулирования качества и количества своего теплоснабжения, причем все регулировки внутри потребителя будут мало влиять на гидравлический режим работы всей тепловой сети, но при этом все искусственные «</w:t>
      </w:r>
      <w:proofErr w:type="spellStart"/>
      <w:r w:rsidRPr="00795E68">
        <w:rPr>
          <w:sz w:val="23"/>
          <w:szCs w:val="23"/>
        </w:rPr>
        <w:t>перетопы</w:t>
      </w:r>
      <w:proofErr w:type="spellEnd"/>
      <w:r w:rsidRPr="00795E68">
        <w:rPr>
          <w:sz w:val="23"/>
          <w:szCs w:val="23"/>
        </w:rPr>
        <w:t xml:space="preserve"> и </w:t>
      </w:r>
      <w:proofErr w:type="spellStart"/>
      <w:r w:rsidRPr="00795E68">
        <w:rPr>
          <w:sz w:val="23"/>
          <w:szCs w:val="23"/>
        </w:rPr>
        <w:t>недотопы</w:t>
      </w:r>
      <w:proofErr w:type="spellEnd"/>
      <w:r w:rsidRPr="00795E68">
        <w:rPr>
          <w:sz w:val="23"/>
          <w:szCs w:val="23"/>
        </w:rPr>
        <w:t xml:space="preserve">» будут учитываться индивидуальными приборами учета. Реализация данного мероприятия </w:t>
      </w:r>
      <w:r w:rsidR="000D337C" w:rsidRPr="00795E68">
        <w:rPr>
          <w:sz w:val="23"/>
          <w:szCs w:val="23"/>
        </w:rPr>
        <w:t>не планируется</w:t>
      </w:r>
      <w:r w:rsidRPr="00795E68">
        <w:rPr>
          <w:sz w:val="23"/>
          <w:szCs w:val="23"/>
        </w:rPr>
        <w:t>.</w:t>
      </w:r>
      <w:bookmarkEnd w:id="218"/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68" w:anchor="bookmark105" w:history="1">
        <w:bookmarkStart w:id="219" w:name="_Toc30081906"/>
        <w:bookmarkStart w:id="220" w:name="_Toc30085141"/>
        <w:bookmarkStart w:id="221" w:name="_Toc32845421"/>
        <w:bookmarkStart w:id="222" w:name="_Toc45791754"/>
        <w:r w:rsidR="00BF4E0D" w:rsidRPr="00795E68">
          <w:t>Часть 5. ОЦЕНКА ЦЕЛЕВЫХ ПОКАЗАТЕЛЕЙ ЭФФЕКТИВНОСТИ И КАЧЕСТВА</w:t>
        </w:r>
      </w:hyperlink>
      <w:r w:rsidR="00BF4E0D" w:rsidRPr="00795E68">
        <w:t xml:space="preserve"> </w:t>
      </w:r>
      <w:hyperlink r:id="rId169" w:anchor="bookmark105" w:history="1">
        <w:r w:rsidR="00BF4E0D" w:rsidRPr="00795E68">
          <w:t>ТЕПЛОСНАБЖЕНИЯ В ОТКРЫТОЙ СИСТЕМЕ ТЕПЛОСНАБЖЕНИЯ (ГОРЯЧЕГО</w:t>
        </w:r>
      </w:hyperlink>
      <w:r w:rsidR="00BF4E0D" w:rsidRPr="00795E68">
        <w:t xml:space="preserve"> </w:t>
      </w:r>
      <w:hyperlink r:id="rId170" w:anchor="bookmark105" w:history="1">
        <w:r w:rsidR="00BF4E0D" w:rsidRPr="00795E68">
          <w:t>ВОДОСНАБЖЕНИЯ) И ЗАКРЫТОЙ СИСТЕМЕ ГОРЯЧЕГО ВОДОСНАБЖЕНИЯ</w:t>
        </w:r>
        <w:bookmarkEnd w:id="219"/>
        <w:bookmarkEnd w:id="220"/>
        <w:bookmarkEnd w:id="221"/>
        <w:bookmarkEnd w:id="222"/>
      </w:hyperlink>
    </w:p>
    <w:p w:rsidR="00BF4E0D" w:rsidRPr="00795E68" w:rsidRDefault="00BF4E0D" w:rsidP="00BF4E0D">
      <w:pPr>
        <w:pStyle w:val="2"/>
        <w:ind w:left="0" w:firstLine="709"/>
        <w:rPr>
          <w:b w:val="0"/>
        </w:rPr>
      </w:pPr>
      <w:bookmarkStart w:id="223" w:name="_Toc32845422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>Ключевыми критериями для перехода на закрытую систему присоединения ГВС</w:t>
      </w:r>
      <w:bookmarkEnd w:id="223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24" w:name="_Toc32845423"/>
      <w:r w:rsidRPr="00795E68">
        <w:rPr>
          <w:sz w:val="23"/>
          <w:szCs w:val="23"/>
        </w:rPr>
        <w:t>будут являться:</w:t>
      </w:r>
      <w:bookmarkEnd w:id="224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25" w:name="_Toc32845424"/>
      <w:r w:rsidRPr="00795E68">
        <w:rPr>
          <w:sz w:val="23"/>
          <w:szCs w:val="23"/>
        </w:rPr>
        <w:t>1) Для источников и тепловых сетей:</w:t>
      </w:r>
      <w:bookmarkEnd w:id="225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26" w:name="_Toc32845425"/>
      <w:r w:rsidRPr="00795E68">
        <w:rPr>
          <w:sz w:val="23"/>
          <w:szCs w:val="23"/>
        </w:rPr>
        <w:t>-  увеличение срока службы водогрейных котлов;</w:t>
      </w:r>
      <w:bookmarkEnd w:id="226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27" w:name="_Toc32845426"/>
      <w:r w:rsidRPr="00795E68">
        <w:rPr>
          <w:sz w:val="23"/>
          <w:szCs w:val="23"/>
        </w:rPr>
        <w:t>-  увеличение срока службы магистральных и квартальных тепловых сетей;</w:t>
      </w:r>
      <w:bookmarkEnd w:id="227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28" w:name="_Toc32845427"/>
      <w:r w:rsidRPr="00795E68">
        <w:rPr>
          <w:sz w:val="23"/>
          <w:szCs w:val="23"/>
        </w:rPr>
        <w:t>-  снижение нагрузки на систему подпитки теплосети;</w:t>
      </w:r>
      <w:bookmarkEnd w:id="228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29" w:name="_Toc32845428"/>
      <w:r w:rsidRPr="00795E68">
        <w:rPr>
          <w:sz w:val="23"/>
          <w:szCs w:val="23"/>
        </w:rPr>
        <w:t>2) Для потребителей:</w:t>
      </w:r>
      <w:bookmarkEnd w:id="229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0" w:name="_Toc32845429"/>
      <w:r w:rsidRPr="00795E68">
        <w:rPr>
          <w:sz w:val="23"/>
          <w:szCs w:val="23"/>
        </w:rPr>
        <w:t>-  улучшение качества теплоснабжения потребителей, исчезновение «</w:t>
      </w:r>
      <w:proofErr w:type="spellStart"/>
      <w:r w:rsidRPr="00795E68">
        <w:rPr>
          <w:sz w:val="23"/>
          <w:szCs w:val="23"/>
        </w:rPr>
        <w:t>перетопов</w:t>
      </w:r>
      <w:proofErr w:type="spellEnd"/>
      <w:r w:rsidRPr="00795E68">
        <w:rPr>
          <w:sz w:val="23"/>
          <w:szCs w:val="23"/>
        </w:rPr>
        <w:t>» во</w:t>
      </w:r>
      <w:bookmarkEnd w:id="230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1" w:name="_Toc32845430"/>
      <w:r w:rsidRPr="00795E68">
        <w:rPr>
          <w:sz w:val="23"/>
          <w:szCs w:val="23"/>
        </w:rPr>
        <w:t>время положительных температур наружного воздуха в отопительный период;</w:t>
      </w:r>
      <w:bookmarkEnd w:id="231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 xml:space="preserve"> </w:t>
      </w:r>
      <w:bookmarkStart w:id="232" w:name="_Toc32845431"/>
      <w:r w:rsidRPr="00795E68">
        <w:rPr>
          <w:sz w:val="23"/>
          <w:szCs w:val="23"/>
        </w:rPr>
        <w:t>- соответствие качества горячей воды санитарным нормам.</w:t>
      </w:r>
      <w:bookmarkEnd w:id="232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3" w:name="_Toc32845432"/>
      <w:r w:rsidRPr="00795E68">
        <w:rPr>
          <w:sz w:val="23"/>
          <w:szCs w:val="23"/>
        </w:rPr>
        <w:t>Переход на независимые схемы позволит широко применять автоматизацию</w:t>
      </w:r>
      <w:bookmarkEnd w:id="233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4" w:name="_Toc32845433"/>
      <w:r w:rsidRPr="00795E68">
        <w:rPr>
          <w:sz w:val="23"/>
          <w:szCs w:val="23"/>
        </w:rPr>
        <w:t>процессов регулирования и повышать надежность теплоснабжения. При внедрении,</w:t>
      </w:r>
      <w:bookmarkEnd w:id="234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5" w:name="_Toc32845434"/>
      <w:r w:rsidRPr="00795E68">
        <w:rPr>
          <w:sz w:val="23"/>
          <w:szCs w:val="23"/>
        </w:rPr>
        <w:lastRenderedPageBreak/>
        <w:t>совместно с «закрытием» системы ГВС независимых схем теплоснабжения городских</w:t>
      </w:r>
      <w:bookmarkEnd w:id="235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6" w:name="_Toc32845435"/>
      <w:r w:rsidRPr="00795E68">
        <w:rPr>
          <w:sz w:val="23"/>
          <w:szCs w:val="23"/>
        </w:rPr>
        <w:t>объектов, отопительное оборудование потребителей гидравлически изолируется от сетей</w:t>
      </w:r>
      <w:bookmarkEnd w:id="236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7" w:name="_Toc32845436"/>
      <w:r w:rsidRPr="00795E68">
        <w:rPr>
          <w:sz w:val="23"/>
          <w:szCs w:val="23"/>
        </w:rPr>
        <w:t>производителя тепла, что позволяет использовать более эффективные и безаварийные</w:t>
      </w:r>
      <w:bookmarkEnd w:id="237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8" w:name="_Toc32845437"/>
      <w:r w:rsidRPr="00795E68">
        <w:rPr>
          <w:sz w:val="23"/>
          <w:szCs w:val="23"/>
        </w:rPr>
        <w:t>режимы работы насосного оборудования как в автоматизированных индивидуальных</w:t>
      </w:r>
      <w:bookmarkEnd w:id="238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39" w:name="_Toc32845438"/>
      <w:r w:rsidRPr="00795E68">
        <w:rPr>
          <w:sz w:val="23"/>
          <w:szCs w:val="23"/>
        </w:rPr>
        <w:t>тепловых пунктах (АИТП) потребителя, так и на магистральных и внутриквартальных</w:t>
      </w:r>
      <w:bookmarkEnd w:id="239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0" w:name="_Toc32845439"/>
      <w:r w:rsidRPr="00795E68">
        <w:rPr>
          <w:sz w:val="23"/>
          <w:szCs w:val="23"/>
        </w:rPr>
        <w:t>сетях ресурсоснабжающих организаций (РСО).</w:t>
      </w:r>
      <w:bookmarkEnd w:id="240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1" w:name="_Toc32845440"/>
      <w:r w:rsidRPr="00795E68">
        <w:rPr>
          <w:sz w:val="23"/>
          <w:szCs w:val="23"/>
        </w:rPr>
        <w:t>Также следует отметить возможные эффекты для потребителей:</w:t>
      </w:r>
      <w:bookmarkEnd w:id="241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2" w:name="_Toc32845441"/>
      <w:r w:rsidRPr="00795E68">
        <w:rPr>
          <w:sz w:val="23"/>
          <w:szCs w:val="23"/>
        </w:rPr>
        <w:t>- снижение платежей за горячую воду при стоимости теплоносителя выше стоимости</w:t>
      </w:r>
      <w:bookmarkEnd w:id="242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3" w:name="_Toc32845442"/>
      <w:r w:rsidRPr="00795E68">
        <w:rPr>
          <w:sz w:val="23"/>
          <w:szCs w:val="23"/>
        </w:rPr>
        <w:t>водопроводной воды;</w:t>
      </w:r>
      <w:bookmarkEnd w:id="243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4" w:name="_Toc32845443"/>
      <w:r w:rsidRPr="00795E68">
        <w:rPr>
          <w:sz w:val="23"/>
          <w:szCs w:val="23"/>
        </w:rPr>
        <w:t>- соблюдение температуры горячей воды;</w:t>
      </w:r>
      <w:bookmarkEnd w:id="244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5" w:name="_Toc32845444"/>
      <w:r w:rsidRPr="00795E68">
        <w:rPr>
          <w:sz w:val="23"/>
          <w:szCs w:val="23"/>
        </w:rPr>
        <w:t>- уменьшение сливов при отсутствии циркуляции;</w:t>
      </w:r>
      <w:bookmarkEnd w:id="245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6" w:name="_Toc32845445"/>
      <w:r w:rsidRPr="00795E68">
        <w:rPr>
          <w:sz w:val="23"/>
          <w:szCs w:val="23"/>
        </w:rPr>
        <w:t>- повышение достоверности и снижение стоимости приборного учета.</w:t>
      </w:r>
      <w:bookmarkEnd w:id="246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7" w:name="_Toc32845446"/>
      <w:r w:rsidRPr="00795E68">
        <w:rPr>
          <w:sz w:val="23"/>
          <w:szCs w:val="23"/>
        </w:rPr>
        <w:t>Возможны эффекты от перехода также и для теплоснабжающей организации:</w:t>
      </w:r>
      <w:bookmarkEnd w:id="247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8" w:name="_Toc32845447"/>
      <w:r w:rsidRPr="00795E68">
        <w:rPr>
          <w:sz w:val="23"/>
          <w:szCs w:val="23"/>
        </w:rPr>
        <w:t>- ликвидация убытков при тарифе на теплоноситель ниже реальных затрат;</w:t>
      </w:r>
      <w:bookmarkEnd w:id="248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49" w:name="_Toc32845448"/>
      <w:r w:rsidRPr="00795E68">
        <w:rPr>
          <w:sz w:val="23"/>
          <w:szCs w:val="23"/>
        </w:rPr>
        <w:t>- возможность получения дополнительных доходов от эксплуатации ИТП;</w:t>
      </w:r>
      <w:bookmarkEnd w:id="249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50" w:name="_Toc32845449"/>
      <w:r w:rsidRPr="00795E68">
        <w:rPr>
          <w:sz w:val="23"/>
          <w:szCs w:val="23"/>
        </w:rPr>
        <w:t>- улучшение режимов в тепловых сетях с возможностью подключения новых</w:t>
      </w:r>
      <w:bookmarkEnd w:id="250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51" w:name="_Toc32845450"/>
      <w:r w:rsidRPr="00795E68">
        <w:rPr>
          <w:sz w:val="23"/>
          <w:szCs w:val="23"/>
        </w:rPr>
        <w:t>потребителей;</w:t>
      </w:r>
      <w:bookmarkEnd w:id="251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52" w:name="_Toc32845451"/>
      <w:r w:rsidRPr="00795E68">
        <w:rPr>
          <w:sz w:val="23"/>
          <w:szCs w:val="23"/>
        </w:rPr>
        <w:t>- повышение качества теплоносителя с уменьшением внутренней коррозии</w:t>
      </w:r>
      <w:bookmarkEnd w:id="252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bookmarkStart w:id="253" w:name="_Toc32845452"/>
      <w:r w:rsidRPr="00795E68">
        <w:rPr>
          <w:sz w:val="23"/>
          <w:szCs w:val="23"/>
        </w:rPr>
        <w:t>оборудования.</w:t>
      </w:r>
      <w:bookmarkEnd w:id="253"/>
    </w:p>
    <w:p w:rsidR="00BF4E0D" w:rsidRPr="00795E68" w:rsidRDefault="00BF4E0D" w:rsidP="00BF4E0D">
      <w:pPr>
        <w:jc w:val="both"/>
        <w:rPr>
          <w:rFonts w:cs="Times New Roman"/>
          <w:sz w:val="22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71" w:anchor="bookmark106" w:history="1">
        <w:bookmarkStart w:id="254" w:name="_Toc30081907"/>
        <w:bookmarkStart w:id="255" w:name="_Toc30085142"/>
        <w:bookmarkStart w:id="256" w:name="_Toc32845453"/>
        <w:bookmarkStart w:id="257" w:name="_Toc45791755"/>
        <w:r w:rsidR="00BF4E0D" w:rsidRPr="00795E68">
          <w:t>Часть 6. ПРЕДЛОЖЕНИЯ ПО ИСТОЧНИКАМ ИНВЕСТИЦИЙ</w:t>
        </w:r>
        <w:bookmarkEnd w:id="254"/>
        <w:bookmarkEnd w:id="255"/>
        <w:bookmarkEnd w:id="256"/>
        <w:bookmarkEnd w:id="257"/>
      </w:hyperlink>
    </w:p>
    <w:p w:rsidR="00BF4E0D" w:rsidRPr="00795E68" w:rsidRDefault="00BF4E0D" w:rsidP="00BF4E0D">
      <w:pPr>
        <w:pStyle w:val="2"/>
        <w:ind w:left="0" w:firstLine="709"/>
        <w:rPr>
          <w:b w:val="0"/>
        </w:rPr>
      </w:pPr>
      <w:bookmarkStart w:id="258" w:name="_Toc32845454"/>
    </w:p>
    <w:p w:rsidR="00BF4E0D" w:rsidRPr="00795E68" w:rsidRDefault="00BF4E0D" w:rsidP="000D337C">
      <w:pPr>
        <w:pStyle w:val="Default"/>
        <w:spacing w:after="98"/>
        <w:ind w:firstLine="709"/>
        <w:jc w:val="both"/>
        <w:rPr>
          <w:sz w:val="23"/>
          <w:szCs w:val="23"/>
        </w:rPr>
      </w:pPr>
      <w:r w:rsidRPr="00795E68">
        <w:rPr>
          <w:sz w:val="23"/>
          <w:szCs w:val="23"/>
        </w:rPr>
        <w:t>Источниками инвестиций могут быть бюджетные средства</w:t>
      </w:r>
      <w:r w:rsidR="000D337C" w:rsidRPr="00795E68">
        <w:rPr>
          <w:sz w:val="23"/>
          <w:szCs w:val="23"/>
        </w:rPr>
        <w:t xml:space="preserve"> муниципального образования</w:t>
      </w:r>
      <w:r w:rsidRPr="00795E68">
        <w:rPr>
          <w:sz w:val="23"/>
          <w:szCs w:val="23"/>
        </w:rPr>
        <w:t xml:space="preserve"> </w:t>
      </w:r>
      <w:r w:rsidR="000D337C" w:rsidRPr="00795E68">
        <w:rPr>
          <w:sz w:val="23"/>
          <w:szCs w:val="23"/>
        </w:rPr>
        <w:t>«Железногорск-Илимское городское поселение»</w:t>
      </w:r>
      <w:r w:rsidRPr="00795E68">
        <w:rPr>
          <w:sz w:val="23"/>
          <w:szCs w:val="23"/>
        </w:rPr>
        <w:t>, средства ресурсоснабжающей организации, а также средства иных заинтересованных лиц в виде инвестиций.</w:t>
      </w:r>
      <w:bookmarkEnd w:id="258"/>
    </w:p>
    <w:p w:rsidR="00BF4E0D" w:rsidRPr="00795E68" w:rsidRDefault="00BF4E0D" w:rsidP="00BF4E0D">
      <w:pPr>
        <w:pStyle w:val="2"/>
        <w:ind w:left="0" w:firstLine="0"/>
        <w:rPr>
          <w:b w:val="0"/>
        </w:rPr>
      </w:pP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172" w:anchor="bookmark85" w:history="1">
        <w:bookmarkStart w:id="259" w:name="_Toc30081886"/>
        <w:bookmarkStart w:id="260" w:name="_Toc30085121"/>
        <w:bookmarkStart w:id="261" w:name="_Toc32845387"/>
        <w:bookmarkStart w:id="262" w:name="_Toc45791756"/>
        <w:r w:rsidR="00BF4E0D" w:rsidRPr="00795E68">
          <w:rPr>
            <w:sz w:val="28"/>
            <w:szCs w:val="28"/>
          </w:rPr>
          <w:t xml:space="preserve">ГЛАВА 10.  </w:t>
        </w:r>
      </w:hyperlink>
      <w:bookmarkEnd w:id="259"/>
      <w:bookmarkEnd w:id="260"/>
      <w:bookmarkEnd w:id="261"/>
      <w:r w:rsidR="00BF4E0D" w:rsidRPr="00795E68">
        <w:t>ПЕРСПЕКТИВНЫЕ ТОПЛИВНЫЕ БАЛАНСЫ</w:t>
      </w:r>
      <w:bookmarkEnd w:id="262"/>
    </w:p>
    <w:p w:rsidR="00BF4E0D" w:rsidRPr="00795E68" w:rsidRDefault="00BF4E0D" w:rsidP="00BF4E0D">
      <w:pPr>
        <w:pStyle w:val="2"/>
        <w:ind w:left="0" w:firstLine="0"/>
      </w:pPr>
    </w:p>
    <w:bookmarkStart w:id="263" w:name="_Hlk38464744"/>
    <w:p w:rsidR="00BF4E0D" w:rsidRPr="00795E68" w:rsidRDefault="00BF4E0D" w:rsidP="00BF4E0D">
      <w:pPr>
        <w:pStyle w:val="2"/>
        <w:ind w:left="0" w:firstLine="0"/>
      </w:pPr>
      <w:r w:rsidRPr="00795E68">
        <w:fldChar w:fldCharType="begin"/>
      </w:r>
      <w:r w:rsidRPr="00795E68">
        <w:instrText xml:space="preserve"> HYPERLINK "file:///D:\\Source\\Ses\\Docs\\Оглавление%20том%202%20%20О.М..docx" \l "bookmark108" </w:instrText>
      </w:r>
      <w:r w:rsidRPr="00795E68">
        <w:fldChar w:fldCharType="separate"/>
      </w:r>
      <w:bookmarkStart w:id="264" w:name="_Toc45791757"/>
      <w:r w:rsidRPr="00795E68">
        <w:t>Часть 1. РАСЧЕТЫ ПО КАЖДОМУ ИСТОЧНИКУ ТЕПЛОВОЙ ЭНЕРГИИ ПЕРСПЕКТИВНЫХ МАКСИМАЛЬНЫХ ЧАСОВЫХ И ГОДОВЫХ</w:t>
      </w:r>
      <w:r w:rsidRPr="00795E68">
        <w:fldChar w:fldCharType="end"/>
      </w:r>
      <w:r w:rsidRPr="00795E68">
        <w:t xml:space="preserve"> </w:t>
      </w:r>
      <w:hyperlink r:id="rId173" w:anchor="bookmark108" w:history="1">
        <w:r w:rsidRPr="00795E68">
          <w:t>РАСХОДОВ ОСНОВНОГО ВИДА ТОПЛИВА</w:t>
        </w:r>
      </w:hyperlink>
      <w:r w:rsidRPr="00795E68">
        <w:t xml:space="preserve"> ДЛЯ ОБЕСПЕЧЕНИЯ НОРМАТИВНОГО ФУНКЦИОНИРОВАНИЯ ИСТОЧНИКОВ ТЕПЛОВОЙ ЭНЕРГИИ НА ТЕРРИТОРИИ ПОСЕЛЕНИЯ, ГОРОДСКОГО ОКРУГА</w:t>
      </w:r>
      <w:bookmarkEnd w:id="264"/>
    </w:p>
    <w:bookmarkEnd w:id="263"/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0"/>
        <w:jc w:val="center"/>
        <w:rPr>
          <w:rFonts w:cs="Times New Roman"/>
          <w:lang w:eastAsia="ru-RU"/>
        </w:rPr>
      </w:pPr>
    </w:p>
    <w:p w:rsidR="000D337C" w:rsidRPr="00795E68" w:rsidRDefault="000D337C" w:rsidP="00BF4E0D">
      <w:pPr>
        <w:pStyle w:val="a0"/>
        <w:jc w:val="center"/>
        <w:rPr>
          <w:rFonts w:cs="Times New Roman"/>
          <w:lang w:eastAsia="ru-RU"/>
        </w:rPr>
      </w:pPr>
    </w:p>
    <w:p w:rsidR="000D337C" w:rsidRPr="00795E68" w:rsidRDefault="000D337C" w:rsidP="00BF4E0D">
      <w:pPr>
        <w:pStyle w:val="a0"/>
        <w:jc w:val="center"/>
        <w:rPr>
          <w:rFonts w:cs="Times New Roman"/>
          <w:lang w:eastAsia="ru-RU"/>
        </w:rPr>
      </w:pPr>
    </w:p>
    <w:p w:rsidR="000D337C" w:rsidRPr="00795E68" w:rsidRDefault="000D337C" w:rsidP="00BF4E0D">
      <w:pPr>
        <w:pStyle w:val="a0"/>
        <w:jc w:val="center"/>
        <w:rPr>
          <w:rFonts w:cs="Times New Roman"/>
          <w:lang w:eastAsia="ru-RU"/>
        </w:rPr>
      </w:pPr>
    </w:p>
    <w:p w:rsidR="000D337C" w:rsidRPr="00795E68" w:rsidRDefault="000D337C" w:rsidP="00BF4E0D">
      <w:pPr>
        <w:pStyle w:val="a0"/>
        <w:jc w:val="center"/>
        <w:rPr>
          <w:rFonts w:cs="Times New Roman"/>
          <w:lang w:eastAsia="ru-RU"/>
        </w:rPr>
      </w:pPr>
    </w:p>
    <w:p w:rsidR="005A54BE" w:rsidRPr="00795E68" w:rsidRDefault="00BF4E0D">
      <w:pPr>
        <w:spacing w:before="400" w:after="200"/>
        <w:rPr>
          <w:rFonts w:cs="Times New Roman"/>
          <w:b/>
        </w:rPr>
      </w:pPr>
      <w:r w:rsidRPr="00795E68">
        <w:rPr>
          <w:rFonts w:cs="Times New Roman"/>
          <w:b/>
        </w:rPr>
        <w:t>Таблица 10.1.1.1 - Годовое потребление топлива</w:t>
      </w:r>
    </w:p>
    <w:tbl>
      <w:tblPr>
        <w:tblW w:w="7637" w:type="dxa"/>
        <w:tblInd w:w="-5" w:type="dxa"/>
        <w:tblLook w:val="04A0" w:firstRow="1" w:lastRow="0" w:firstColumn="1" w:lastColumn="0" w:noHBand="0" w:noVBand="1"/>
      </w:tblPr>
      <w:tblGrid>
        <w:gridCol w:w="960"/>
        <w:gridCol w:w="3151"/>
        <w:gridCol w:w="3526"/>
      </w:tblGrid>
      <w:tr w:rsidR="00234C52" w:rsidRPr="00795E68" w:rsidTr="00234C5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Период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Потребление топлива, т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у.т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4C52" w:rsidRPr="00795E68" w:rsidRDefault="00234C52" w:rsidP="00234C5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Годовое 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Максимальное часовое 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2019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2020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2021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2022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2023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2024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2025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2026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2027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  <w:tr w:rsidR="00234C52" w:rsidRPr="00795E68" w:rsidTr="00234C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2028 г.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91739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C52" w:rsidRPr="00795E68" w:rsidRDefault="00234C52" w:rsidP="00234C5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10,472</w:t>
            </w:r>
          </w:p>
        </w:tc>
      </w:tr>
    </w:tbl>
    <w:p w:rsidR="00234C52" w:rsidRPr="00795E68" w:rsidRDefault="00234C52" w:rsidP="00234C52">
      <w:pPr>
        <w:pStyle w:val="a0"/>
      </w:pPr>
    </w:p>
    <w:p w:rsidR="00BF4E0D" w:rsidRPr="00795E68" w:rsidRDefault="00795E68" w:rsidP="00BF4E0D">
      <w:pPr>
        <w:pStyle w:val="2"/>
        <w:ind w:left="0" w:firstLine="0"/>
      </w:pPr>
      <w:hyperlink r:id="rId174" w:anchor="bookmark108" w:history="1">
        <w:bookmarkStart w:id="265" w:name="_Toc30081909"/>
        <w:bookmarkStart w:id="266" w:name="_Toc30085144"/>
        <w:bookmarkStart w:id="267" w:name="_Toc32845456"/>
        <w:bookmarkStart w:id="268" w:name="_Toc45791758"/>
        <w:r w:rsidR="00BF4E0D" w:rsidRPr="00795E68">
          <w:t xml:space="preserve">Часть 2. </w:t>
        </w:r>
      </w:hyperlink>
      <w:bookmarkEnd w:id="265"/>
      <w:bookmarkEnd w:id="266"/>
      <w:bookmarkEnd w:id="267"/>
      <w:r w:rsidR="00BF4E0D" w:rsidRPr="00795E68">
        <w:t>РАСЧЕТЫ НОРМАТИВНЫХ ЗАПАСОВ АВАРИЙНЫХ ВИДОВ ТОПЛИВА</w:t>
      </w:r>
      <w:bookmarkEnd w:id="268"/>
    </w:p>
    <w:p w:rsidR="00301F74" w:rsidRPr="00795E68" w:rsidRDefault="00301F74" w:rsidP="00301F74">
      <w:pPr>
        <w:rPr>
          <w:lang w:eastAsia="ru-RU"/>
        </w:rPr>
      </w:pPr>
    </w:p>
    <w:p w:rsidR="00301F74" w:rsidRPr="00795E68" w:rsidRDefault="00301F74" w:rsidP="00301F74">
      <w:pPr>
        <w:pStyle w:val="a0"/>
        <w:rPr>
          <w:b/>
          <w:lang w:eastAsia="ru-RU"/>
        </w:rPr>
      </w:pPr>
      <w:r w:rsidRPr="00795E68">
        <w:rPr>
          <w:b/>
          <w:lang w:eastAsia="ru-RU"/>
        </w:rPr>
        <w:t>Таблица 10.2.1 – Нормативный запас аварийных видов топлива</w:t>
      </w:r>
    </w:p>
    <w:tbl>
      <w:tblPr>
        <w:tblW w:w="9080" w:type="dxa"/>
        <w:tblInd w:w="-5" w:type="dxa"/>
        <w:tblLook w:val="04A0" w:firstRow="1" w:lastRow="0" w:firstColumn="1" w:lastColumn="0" w:noHBand="0" w:noVBand="1"/>
      </w:tblPr>
      <w:tblGrid>
        <w:gridCol w:w="460"/>
        <w:gridCol w:w="1680"/>
        <w:gridCol w:w="1720"/>
        <w:gridCol w:w="2440"/>
        <w:gridCol w:w="2780"/>
      </w:tblGrid>
      <w:tr w:rsidR="00301F74" w:rsidRPr="00795E68" w:rsidTr="00301F74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Вид топлива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Норматив общего запаса топлива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01F74" w:rsidRPr="00795E68" w:rsidTr="00301F74">
        <w:trPr>
          <w:trHeight w:val="6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Не сжигаемый запас топлива (ННЗТ)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Эксплуатационный запас (НЭЗТ)</w:t>
            </w:r>
          </w:p>
        </w:tc>
      </w:tr>
      <w:tr w:rsidR="00301F74" w:rsidRPr="00795E68" w:rsidTr="00301F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уголь, 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18023 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6368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11655 </w:t>
            </w:r>
          </w:p>
        </w:tc>
      </w:tr>
      <w:tr w:rsidR="00301F74" w:rsidRPr="00795E68" w:rsidTr="00301F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мазут, 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3,6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F74" w:rsidRPr="00795E68" w:rsidRDefault="00301F74" w:rsidP="00301F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3,6 </w:t>
            </w:r>
          </w:p>
        </w:tc>
      </w:tr>
    </w:tbl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75" w:anchor="bookmark108" w:history="1">
        <w:bookmarkStart w:id="269" w:name="_Toc45791759"/>
        <w:r w:rsidR="00BF4E0D" w:rsidRPr="00795E68">
          <w:t xml:space="preserve">Часть 3. </w:t>
        </w:r>
      </w:hyperlink>
      <w:r w:rsidR="00BF4E0D" w:rsidRPr="00795E68">
        <w:t>ВИД ТОПЛИВА ПОТРЕБЛЯЕМЫЙ ИСТОЧНИКОМ ТЕПЛОВОЙ ЭНЕРГИИ, В ТОМ ЧИСЛЕ С ИСПОЛЬЗОВАНИЕМ ВОЗОБНОВЛЯЕМЫХ ИСТОЧНИКОВ ЭНЕРГИИ И МЕСТНЫХ ВИДОВ ТОПЛИВА.</w:t>
      </w:r>
      <w:bookmarkEnd w:id="269"/>
    </w:p>
    <w:p w:rsidR="00BF4E0D" w:rsidRPr="00795E68" w:rsidRDefault="00BF4E0D" w:rsidP="00BF4E0D">
      <w:pPr>
        <w:pStyle w:val="a0"/>
        <w:jc w:val="center"/>
        <w:rPr>
          <w:rFonts w:cs="Times New Roman"/>
          <w:lang w:eastAsia="ru-RU"/>
        </w:rPr>
      </w:pPr>
    </w:p>
    <w:p w:rsidR="005A54BE" w:rsidRPr="00795E68" w:rsidRDefault="00BF4E0D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10.3.1 - Потребляемые источником тепловой энергии виды топлива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03"/>
        <w:gridCol w:w="2626"/>
        <w:gridCol w:w="1707"/>
        <w:gridCol w:w="2139"/>
        <w:gridCol w:w="2379"/>
      </w:tblGrid>
      <w:tr w:rsidR="005A54BE" w:rsidRPr="00795E68" w:rsidTr="00443319">
        <w:trPr>
          <w:jc w:val="center"/>
        </w:trPr>
        <w:tc>
          <w:tcPr>
            <w:tcW w:w="86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2516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Наименование теплового источника</w:t>
            </w:r>
          </w:p>
        </w:tc>
        <w:tc>
          <w:tcPr>
            <w:tcW w:w="163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Вид топлива</w:t>
            </w:r>
          </w:p>
        </w:tc>
        <w:tc>
          <w:tcPr>
            <w:tcW w:w="4328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Фактический расход за 2019</w:t>
            </w:r>
          </w:p>
        </w:tc>
      </w:tr>
      <w:tr w:rsidR="005A54BE" w:rsidRPr="00795E68" w:rsidTr="00443319">
        <w:trPr>
          <w:jc w:val="center"/>
        </w:trPr>
        <w:tc>
          <w:tcPr>
            <w:tcW w:w="865" w:type="dxa"/>
            <w:vMerge/>
          </w:tcPr>
          <w:p w:rsidR="005A54BE" w:rsidRPr="00795E68" w:rsidRDefault="005A54BE">
            <w:pPr>
              <w:rPr>
                <w:rFonts w:cs="Times New Roman"/>
              </w:rPr>
            </w:pPr>
          </w:p>
        </w:tc>
        <w:tc>
          <w:tcPr>
            <w:tcW w:w="2516" w:type="dxa"/>
            <w:vMerge/>
          </w:tcPr>
          <w:p w:rsidR="005A54BE" w:rsidRPr="00795E68" w:rsidRDefault="005A54BE">
            <w:pPr>
              <w:rPr>
                <w:rFonts w:cs="Times New Roman"/>
              </w:rPr>
            </w:pPr>
          </w:p>
        </w:tc>
        <w:tc>
          <w:tcPr>
            <w:tcW w:w="1635" w:type="dxa"/>
            <w:vMerge/>
          </w:tcPr>
          <w:p w:rsidR="005A54BE" w:rsidRPr="00795E68" w:rsidRDefault="005A54BE">
            <w:pPr>
              <w:rPr>
                <w:rFonts w:cs="Times New Roman"/>
              </w:rPr>
            </w:pPr>
          </w:p>
        </w:tc>
        <w:tc>
          <w:tcPr>
            <w:tcW w:w="204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 xml:space="preserve">в  </w:t>
            </w:r>
            <w:proofErr w:type="spellStart"/>
            <w:r w:rsidRPr="00795E68">
              <w:rPr>
                <w:rFonts w:eastAsia="Calibri" w:cs="Times New Roman"/>
                <w:sz w:val="22"/>
              </w:rPr>
              <w:t>т.у.т</w:t>
            </w:r>
            <w:proofErr w:type="spellEnd"/>
            <w:r w:rsidRPr="00795E68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279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В натуральном выражении</w:t>
            </w:r>
          </w:p>
        </w:tc>
      </w:tr>
      <w:tr w:rsidR="005A54BE" w:rsidRPr="00795E68" w:rsidTr="00443319">
        <w:trPr>
          <w:jc w:val="center"/>
        </w:trPr>
        <w:tc>
          <w:tcPr>
            <w:tcW w:w="86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516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ТЭЦ-16</w:t>
            </w:r>
          </w:p>
        </w:tc>
        <w:tc>
          <w:tcPr>
            <w:tcW w:w="163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Уголь</w:t>
            </w:r>
          </w:p>
        </w:tc>
        <w:tc>
          <w:tcPr>
            <w:tcW w:w="20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91739,0000</w:t>
            </w:r>
          </w:p>
        </w:tc>
        <w:tc>
          <w:tcPr>
            <w:tcW w:w="227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167561,0000</w:t>
            </w:r>
          </w:p>
        </w:tc>
      </w:tr>
    </w:tbl>
    <w:p w:rsidR="00BF4E0D" w:rsidRPr="00795E68" w:rsidRDefault="00BF4E0D" w:rsidP="00BF4E0D">
      <w:pPr>
        <w:ind w:firstLine="709"/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7"/>
        <w:spacing w:before="69" w:line="286" w:lineRule="auto"/>
        <w:ind w:left="0" w:right="120" w:firstLine="824"/>
        <w:jc w:val="both"/>
        <w:rPr>
          <w:rFonts w:eastAsiaTheme="minorHAnsi"/>
          <w:szCs w:val="22"/>
        </w:rPr>
      </w:pPr>
      <w:r w:rsidRPr="00795E68">
        <w:rPr>
          <w:spacing w:val="-6"/>
        </w:rPr>
        <w:t>Н</w:t>
      </w:r>
      <w:r w:rsidRPr="00795E68">
        <w:t>а</w:t>
      </w:r>
      <w:r w:rsidRPr="00795E68">
        <w:rPr>
          <w:spacing w:val="5"/>
        </w:rPr>
        <w:t xml:space="preserve"> 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рри</w:t>
      </w:r>
      <w:r w:rsidRPr="00795E68">
        <w:rPr>
          <w:spacing w:val="-2"/>
        </w:rPr>
        <w:t>т</w:t>
      </w:r>
      <w:r w:rsidRPr="00795E68">
        <w:t>ор</w:t>
      </w:r>
      <w:r w:rsidRPr="00795E68">
        <w:rPr>
          <w:spacing w:val="3"/>
        </w:rPr>
        <w:t>и</w:t>
      </w:r>
      <w:r w:rsidRPr="00795E68">
        <w:t>и</w:t>
      </w:r>
      <w:r w:rsidRPr="00795E68">
        <w:rPr>
          <w:spacing w:val="3"/>
        </w:rPr>
        <w:t xml:space="preserve"> м</w:t>
      </w:r>
      <w:r w:rsidRPr="00795E68">
        <w:rPr>
          <w:spacing w:val="-5"/>
        </w:rPr>
        <w:t>у</w:t>
      </w:r>
      <w:r w:rsidRPr="00795E68">
        <w:t>н</w:t>
      </w:r>
      <w:r w:rsidRPr="00795E68">
        <w:rPr>
          <w:spacing w:val="-1"/>
        </w:rPr>
        <w:t>и</w:t>
      </w:r>
      <w:r w:rsidRPr="00795E68">
        <w:t>ц</w:t>
      </w:r>
      <w:r w:rsidRPr="00795E68">
        <w:rPr>
          <w:spacing w:val="-1"/>
        </w:rPr>
        <w:t>и</w:t>
      </w:r>
      <w:r w:rsidRPr="00795E68">
        <w:t>пал</w:t>
      </w:r>
      <w:r w:rsidRPr="00795E68">
        <w:rPr>
          <w:spacing w:val="-2"/>
        </w:rPr>
        <w:t>ь</w:t>
      </w:r>
      <w:r w:rsidRPr="00795E68">
        <w:t>ного</w:t>
      </w:r>
      <w:r w:rsidRPr="00795E68">
        <w:rPr>
          <w:spacing w:val="3"/>
        </w:rPr>
        <w:t xml:space="preserve"> </w:t>
      </w:r>
      <w:r w:rsidRPr="00795E68">
        <w:t>о</w:t>
      </w:r>
      <w:r w:rsidRPr="00795E68">
        <w:rPr>
          <w:spacing w:val="5"/>
        </w:rPr>
        <w:t>б</w:t>
      </w:r>
      <w:r w:rsidRPr="00795E68">
        <w:t>р</w:t>
      </w:r>
      <w:r w:rsidRPr="00795E68">
        <w:rPr>
          <w:spacing w:val="1"/>
        </w:rPr>
        <w:t>а</w:t>
      </w:r>
      <w:r w:rsidRPr="00795E68">
        <w:t>зо</w:t>
      </w:r>
      <w:r w:rsidRPr="00795E68">
        <w:rPr>
          <w:spacing w:val="-2"/>
        </w:rPr>
        <w:t>в</w:t>
      </w:r>
      <w:r w:rsidRPr="00795E68">
        <w:rPr>
          <w:spacing w:val="1"/>
        </w:rPr>
        <w:t>а</w:t>
      </w:r>
      <w:r w:rsidRPr="00795E68">
        <w:t>н</w:t>
      </w:r>
      <w:r w:rsidRPr="00795E68">
        <w:rPr>
          <w:spacing w:val="-1"/>
        </w:rPr>
        <w:t>и</w:t>
      </w:r>
      <w:r w:rsidRPr="00795E68">
        <w:t>я</w:t>
      </w:r>
      <w:r w:rsidRPr="00795E68">
        <w:rPr>
          <w:spacing w:val="5"/>
        </w:rPr>
        <w:t xml:space="preserve"> </w:t>
      </w:r>
      <w:r w:rsidRPr="00795E68">
        <w:rPr>
          <w:spacing w:val="-2"/>
        </w:rPr>
        <w:t>в</w:t>
      </w:r>
      <w:r w:rsidRPr="00795E68">
        <w:t>озо</w:t>
      </w:r>
      <w:r w:rsidRPr="00795E68">
        <w:rPr>
          <w:spacing w:val="1"/>
        </w:rPr>
        <w:t>б</w:t>
      </w:r>
      <w:r w:rsidRPr="00795E68">
        <w:t>но</w:t>
      </w:r>
      <w:r w:rsidRPr="00795E68">
        <w:rPr>
          <w:spacing w:val="-2"/>
        </w:rPr>
        <w:t>в</w:t>
      </w:r>
      <w:r w:rsidRPr="00795E68">
        <w:t>л</w:t>
      </w:r>
      <w:r w:rsidRPr="00795E68">
        <w:rPr>
          <w:spacing w:val="-3"/>
        </w:rPr>
        <w:t>я</w:t>
      </w:r>
      <w:r w:rsidRPr="00795E68">
        <w:rPr>
          <w:spacing w:val="1"/>
        </w:rPr>
        <w:t>е</w:t>
      </w:r>
      <w:r w:rsidRPr="00795E68">
        <w:t>м</w:t>
      </w:r>
      <w:r w:rsidRPr="00795E68">
        <w:rPr>
          <w:spacing w:val="-2"/>
        </w:rPr>
        <w:t>ы</w:t>
      </w:r>
      <w:r w:rsidRPr="00795E68">
        <w:t>е</w:t>
      </w:r>
      <w:r w:rsidRPr="00795E68">
        <w:rPr>
          <w:spacing w:val="5"/>
        </w:rPr>
        <w:t xml:space="preserve"> </w:t>
      </w:r>
      <w:r w:rsidRPr="00795E68">
        <w:t>ис</w:t>
      </w:r>
      <w:r w:rsidRPr="00795E68">
        <w:rPr>
          <w:spacing w:val="-1"/>
        </w:rPr>
        <w:t>т</w:t>
      </w:r>
      <w:r w:rsidRPr="00795E68">
        <w:t>о</w:t>
      </w:r>
      <w:r w:rsidRPr="00795E68">
        <w:rPr>
          <w:spacing w:val="-1"/>
        </w:rPr>
        <w:t>ч</w:t>
      </w:r>
      <w:r w:rsidRPr="00795E68">
        <w:t>н</w:t>
      </w:r>
      <w:r w:rsidRPr="00795E68">
        <w:rPr>
          <w:spacing w:val="-1"/>
        </w:rPr>
        <w:t>и</w:t>
      </w:r>
      <w:r w:rsidRPr="00795E68">
        <w:t>ки</w:t>
      </w:r>
      <w:r w:rsidRPr="00795E68">
        <w:rPr>
          <w:spacing w:val="2"/>
        </w:rPr>
        <w:t xml:space="preserve"> 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пло</w:t>
      </w:r>
      <w:r w:rsidRPr="00795E68">
        <w:rPr>
          <w:spacing w:val="-2"/>
        </w:rPr>
        <w:t>в</w:t>
      </w:r>
      <w:r w:rsidRPr="00795E68">
        <w:t>ой энер</w:t>
      </w:r>
      <w:r w:rsidRPr="00795E68">
        <w:rPr>
          <w:spacing w:val="1"/>
        </w:rPr>
        <w:t>г</w:t>
      </w:r>
      <w:r w:rsidRPr="00795E68">
        <w:t>ии</w:t>
      </w:r>
      <w:r w:rsidRPr="00795E68">
        <w:rPr>
          <w:spacing w:val="3"/>
        </w:rPr>
        <w:t xml:space="preserve"> </w:t>
      </w:r>
      <w:r w:rsidRPr="00795E68">
        <w:t>о</w:t>
      </w:r>
      <w:r w:rsidRPr="00795E68">
        <w:rPr>
          <w:spacing w:val="-1"/>
        </w:rPr>
        <w:t>т</w:t>
      </w:r>
      <w:r w:rsidRPr="00795E68">
        <w:rPr>
          <w:spacing w:val="1"/>
        </w:rPr>
        <w:t>с</w:t>
      </w:r>
      <w:r w:rsidRPr="00795E68">
        <w:rPr>
          <w:spacing w:val="-8"/>
        </w:rPr>
        <w:t>у</w:t>
      </w:r>
      <w:r w:rsidRPr="00795E68">
        <w:rPr>
          <w:spacing w:val="-1"/>
        </w:rPr>
        <w:t>т</w:t>
      </w:r>
      <w:r w:rsidRPr="00795E68">
        <w:rPr>
          <w:spacing w:val="1"/>
        </w:rPr>
        <w:t>с</w:t>
      </w:r>
      <w:r w:rsidRPr="00795E68">
        <w:rPr>
          <w:spacing w:val="-1"/>
        </w:rPr>
        <w:t>т</w:t>
      </w:r>
      <w:r w:rsidRPr="00795E68">
        <w:rPr>
          <w:spacing w:val="2"/>
        </w:rPr>
        <w:t>в</w:t>
      </w:r>
      <w:r w:rsidRPr="00795E68">
        <w:rPr>
          <w:spacing w:val="-5"/>
        </w:rPr>
        <w:t>у</w:t>
      </w:r>
      <w:r w:rsidRPr="00795E68">
        <w:t>ю</w:t>
      </w:r>
      <w:r w:rsidRPr="00795E68">
        <w:rPr>
          <w:spacing w:val="-1"/>
        </w:rPr>
        <w:t>т</w:t>
      </w:r>
      <w:r w:rsidRPr="00795E68">
        <w:t>,</w:t>
      </w:r>
      <w:r w:rsidRPr="00795E68">
        <w:rPr>
          <w:spacing w:val="7"/>
        </w:rPr>
        <w:t xml:space="preserve"> </w:t>
      </w:r>
      <w:r w:rsidRPr="00795E68">
        <w:rPr>
          <w:spacing w:val="-2"/>
        </w:rPr>
        <w:t>вв</w:t>
      </w:r>
      <w:r w:rsidRPr="00795E68">
        <w:t>од</w:t>
      </w:r>
      <w:r w:rsidRPr="00795E68">
        <w:rPr>
          <w:spacing w:val="5"/>
        </w:rPr>
        <w:t xml:space="preserve"> </w:t>
      </w:r>
      <w:r w:rsidRPr="00795E68">
        <w:t>но</w:t>
      </w:r>
      <w:r w:rsidRPr="00795E68">
        <w:rPr>
          <w:spacing w:val="-2"/>
        </w:rPr>
        <w:t>вы</w:t>
      </w:r>
      <w:r w:rsidRPr="00795E68">
        <w:t>х</w:t>
      </w:r>
      <w:r w:rsidRPr="00795E68">
        <w:rPr>
          <w:spacing w:val="3"/>
        </w:rPr>
        <w:t xml:space="preserve"> </w:t>
      </w:r>
      <w:r w:rsidRPr="00795E68">
        <w:t>л</w:t>
      </w:r>
      <w:r w:rsidRPr="00795E68">
        <w:rPr>
          <w:spacing w:val="3"/>
        </w:rPr>
        <w:t>и</w:t>
      </w:r>
      <w:r w:rsidRPr="00795E68">
        <w:rPr>
          <w:spacing w:val="1"/>
        </w:rPr>
        <w:t>б</w:t>
      </w:r>
      <w:r w:rsidRPr="00795E68">
        <w:t>о</w:t>
      </w:r>
      <w:r w:rsidRPr="00795E68">
        <w:rPr>
          <w:spacing w:val="3"/>
        </w:rPr>
        <w:t xml:space="preserve"> </w:t>
      </w:r>
      <w:r w:rsidRPr="00795E68">
        <w:t>р</w:t>
      </w:r>
      <w:r w:rsidRPr="00795E68">
        <w:rPr>
          <w:spacing w:val="1"/>
        </w:rPr>
        <w:t>е</w:t>
      </w:r>
      <w:r w:rsidRPr="00795E68">
        <w:t>ко</w:t>
      </w:r>
      <w:r w:rsidRPr="00795E68">
        <w:rPr>
          <w:spacing w:val="-1"/>
        </w:rPr>
        <w:t>н</w:t>
      </w:r>
      <w:r w:rsidRPr="00795E68">
        <w:rPr>
          <w:spacing w:val="1"/>
        </w:rPr>
        <w:t>с</w:t>
      </w:r>
      <w:r w:rsidRPr="00795E68">
        <w:rPr>
          <w:spacing w:val="-1"/>
        </w:rPr>
        <w:t>т</w:t>
      </w:r>
      <w:r w:rsidRPr="00795E68">
        <w:t>р</w:t>
      </w:r>
      <w:r w:rsidRPr="00795E68">
        <w:rPr>
          <w:spacing w:val="-8"/>
        </w:rPr>
        <w:t>у</w:t>
      </w:r>
      <w:r w:rsidRPr="00795E68">
        <w:t>к</w:t>
      </w:r>
      <w:r w:rsidRPr="00795E68">
        <w:rPr>
          <w:spacing w:val="-1"/>
        </w:rPr>
        <w:t>ц</w:t>
      </w:r>
      <w:r w:rsidRPr="00795E68">
        <w:t>ия</w:t>
      </w:r>
      <w:r w:rsidRPr="00795E68">
        <w:rPr>
          <w:spacing w:val="4"/>
        </w:rPr>
        <w:t xml:space="preserve"> </w:t>
      </w:r>
      <w:r w:rsidRPr="00795E68">
        <w:rPr>
          <w:spacing w:val="5"/>
        </w:rPr>
        <w:t>с</w:t>
      </w:r>
      <w:r w:rsidRPr="00795E68">
        <w:rPr>
          <w:spacing w:val="-5"/>
        </w:rPr>
        <w:t>у</w:t>
      </w:r>
      <w:r w:rsidRPr="00795E68">
        <w:rPr>
          <w:spacing w:val="-1"/>
        </w:rPr>
        <w:t>щ</w:t>
      </w:r>
      <w:r w:rsidRPr="00795E68">
        <w:rPr>
          <w:spacing w:val="1"/>
        </w:rPr>
        <w:t>ес</w:t>
      </w:r>
      <w:r w:rsidRPr="00795E68">
        <w:rPr>
          <w:spacing w:val="-1"/>
        </w:rPr>
        <w:t>т</w:t>
      </w:r>
      <w:r w:rsidRPr="00795E68">
        <w:rPr>
          <w:spacing w:val="2"/>
        </w:rPr>
        <w:t>в</w:t>
      </w:r>
      <w:r w:rsidRPr="00795E68">
        <w:rPr>
          <w:spacing w:val="-8"/>
        </w:rPr>
        <w:t>у</w:t>
      </w:r>
      <w:r w:rsidRPr="00795E68">
        <w:rPr>
          <w:spacing w:val="4"/>
        </w:rPr>
        <w:t>ю</w:t>
      </w:r>
      <w:r w:rsidRPr="00795E68">
        <w:rPr>
          <w:spacing w:val="-1"/>
        </w:rPr>
        <w:t>щ</w:t>
      </w:r>
      <w:r w:rsidRPr="00795E68">
        <w:t>их</w:t>
      </w:r>
      <w:r w:rsidRPr="00795E68">
        <w:rPr>
          <w:spacing w:val="3"/>
        </w:rPr>
        <w:t xml:space="preserve"> </w:t>
      </w:r>
      <w:r w:rsidRPr="00795E68">
        <w:t>ис</w:t>
      </w:r>
      <w:r w:rsidRPr="00795E68">
        <w:rPr>
          <w:spacing w:val="-1"/>
        </w:rPr>
        <w:t>т</w:t>
      </w:r>
      <w:r w:rsidRPr="00795E68">
        <w:t>о</w:t>
      </w:r>
      <w:r w:rsidRPr="00795E68">
        <w:rPr>
          <w:spacing w:val="-1"/>
        </w:rPr>
        <w:t>ч</w:t>
      </w:r>
      <w:r w:rsidRPr="00795E68">
        <w:t>н</w:t>
      </w:r>
      <w:r w:rsidRPr="00795E68">
        <w:rPr>
          <w:spacing w:val="-1"/>
        </w:rPr>
        <w:t>и</w:t>
      </w:r>
      <w:r w:rsidRPr="00795E68">
        <w:t>ков</w:t>
      </w:r>
      <w:r w:rsidRPr="00795E68">
        <w:rPr>
          <w:spacing w:val="1"/>
        </w:rPr>
        <w:t xml:space="preserve"> </w:t>
      </w:r>
      <w:r w:rsidRPr="00795E68">
        <w:rPr>
          <w:spacing w:val="-1"/>
        </w:rPr>
        <w:t>т</w:t>
      </w:r>
      <w:r w:rsidRPr="00795E68">
        <w:rPr>
          <w:spacing w:val="1"/>
        </w:rPr>
        <w:t>е</w:t>
      </w:r>
      <w:r w:rsidRPr="00795E68">
        <w:t>пло</w:t>
      </w:r>
      <w:r w:rsidRPr="00795E68">
        <w:rPr>
          <w:spacing w:val="-2"/>
        </w:rPr>
        <w:t>в</w:t>
      </w:r>
      <w:r w:rsidRPr="00795E68">
        <w:t>ой энер</w:t>
      </w:r>
      <w:r w:rsidRPr="00795E68">
        <w:rPr>
          <w:spacing w:val="1"/>
        </w:rPr>
        <w:t>г</w:t>
      </w:r>
      <w:r w:rsidRPr="00795E68">
        <w:t>ии</w:t>
      </w:r>
      <w:r w:rsidRPr="00795E68">
        <w:rPr>
          <w:spacing w:val="-1"/>
        </w:rPr>
        <w:t xml:space="preserve"> </w:t>
      </w:r>
      <w:r w:rsidRPr="00795E68">
        <w:t>с</w:t>
      </w:r>
      <w:r w:rsidRPr="00795E68">
        <w:rPr>
          <w:spacing w:val="1"/>
        </w:rPr>
        <w:t xml:space="preserve"> </w:t>
      </w:r>
      <w:r w:rsidRPr="00795E68">
        <w:t>испол</w:t>
      </w:r>
      <w:r w:rsidRPr="00795E68">
        <w:rPr>
          <w:spacing w:val="-2"/>
        </w:rPr>
        <w:t>ь</w:t>
      </w:r>
      <w:r w:rsidRPr="00795E68">
        <w:t>зо</w:t>
      </w:r>
      <w:r w:rsidRPr="00795E68">
        <w:rPr>
          <w:spacing w:val="-2"/>
        </w:rPr>
        <w:t>в</w:t>
      </w:r>
      <w:r w:rsidRPr="00795E68">
        <w:rPr>
          <w:spacing w:val="1"/>
        </w:rPr>
        <w:t>а</w:t>
      </w:r>
      <w:r w:rsidRPr="00795E68">
        <w:t>н</w:t>
      </w:r>
      <w:r w:rsidRPr="00795E68">
        <w:rPr>
          <w:spacing w:val="-1"/>
        </w:rPr>
        <w:t>и</w:t>
      </w:r>
      <w:r w:rsidRPr="00795E68">
        <w:rPr>
          <w:spacing w:val="1"/>
        </w:rPr>
        <w:t>е</w:t>
      </w:r>
      <w:r w:rsidRPr="00795E68">
        <w:t xml:space="preserve">м </w:t>
      </w:r>
      <w:r w:rsidRPr="00795E68">
        <w:rPr>
          <w:spacing w:val="-2"/>
        </w:rPr>
        <w:t>в</w:t>
      </w:r>
      <w:r w:rsidRPr="00795E68">
        <w:t>оз</w:t>
      </w:r>
      <w:r w:rsidRPr="00795E68">
        <w:rPr>
          <w:spacing w:val="-5"/>
        </w:rPr>
        <w:t>о</w:t>
      </w:r>
      <w:r w:rsidRPr="00795E68">
        <w:rPr>
          <w:spacing w:val="1"/>
        </w:rPr>
        <w:t>б</w:t>
      </w:r>
      <w:r w:rsidRPr="00795E68">
        <w:t>но</w:t>
      </w:r>
      <w:r w:rsidRPr="00795E68">
        <w:rPr>
          <w:spacing w:val="-2"/>
        </w:rPr>
        <w:t>в</w:t>
      </w:r>
      <w:r w:rsidRPr="00795E68">
        <w:t>л</w:t>
      </w:r>
      <w:r w:rsidRPr="00795E68">
        <w:rPr>
          <w:spacing w:val="1"/>
        </w:rPr>
        <w:t>я</w:t>
      </w:r>
      <w:r w:rsidRPr="00795E68">
        <w:rPr>
          <w:spacing w:val="-3"/>
        </w:rPr>
        <w:t>е</w:t>
      </w:r>
      <w:r w:rsidRPr="00795E68">
        <w:t>м</w:t>
      </w:r>
      <w:r w:rsidRPr="00795E68">
        <w:rPr>
          <w:spacing w:val="-2"/>
        </w:rPr>
        <w:t>ы</w:t>
      </w:r>
      <w:r w:rsidRPr="00795E68">
        <w:t>х ис</w:t>
      </w:r>
      <w:r w:rsidRPr="00795E68">
        <w:rPr>
          <w:spacing w:val="-1"/>
        </w:rPr>
        <w:t>т</w:t>
      </w:r>
      <w:r w:rsidRPr="00795E68">
        <w:t>о</w:t>
      </w:r>
      <w:r w:rsidRPr="00795E68">
        <w:rPr>
          <w:spacing w:val="-1"/>
        </w:rPr>
        <w:t>ч</w:t>
      </w:r>
      <w:r w:rsidRPr="00795E68">
        <w:t>н</w:t>
      </w:r>
      <w:r w:rsidRPr="00795E68">
        <w:rPr>
          <w:spacing w:val="-1"/>
        </w:rPr>
        <w:t>и</w:t>
      </w:r>
      <w:r w:rsidRPr="00795E68">
        <w:t>ков</w:t>
      </w:r>
      <w:r w:rsidRPr="00795E68">
        <w:rPr>
          <w:spacing w:val="-2"/>
        </w:rPr>
        <w:t xml:space="preserve"> </w:t>
      </w:r>
      <w:r w:rsidRPr="00795E68">
        <w:t>энер</w:t>
      </w:r>
      <w:r w:rsidRPr="00795E68">
        <w:rPr>
          <w:spacing w:val="1"/>
        </w:rPr>
        <w:t>г</w:t>
      </w:r>
      <w:r w:rsidRPr="00795E68">
        <w:t>ии</w:t>
      </w:r>
      <w:r w:rsidRPr="00795E68">
        <w:rPr>
          <w:spacing w:val="-1"/>
        </w:rPr>
        <w:t xml:space="preserve"> </w:t>
      </w:r>
      <w:r w:rsidRPr="00795E68">
        <w:t>не план</w:t>
      </w:r>
      <w:r w:rsidRPr="00795E68">
        <w:rPr>
          <w:spacing w:val="-1"/>
        </w:rPr>
        <w:t>и</w:t>
      </w:r>
      <w:r w:rsidRPr="00795E68">
        <w:rPr>
          <w:spacing w:val="3"/>
        </w:rPr>
        <w:t>р</w:t>
      </w:r>
      <w:r w:rsidRPr="00795E68">
        <w:rPr>
          <w:spacing w:val="-8"/>
        </w:rPr>
        <w:t>у</w:t>
      </w:r>
      <w:r w:rsidRPr="00795E68">
        <w:rPr>
          <w:spacing w:val="1"/>
        </w:rPr>
        <w:t>е</w:t>
      </w:r>
      <w:r w:rsidRPr="00795E68">
        <w:rPr>
          <w:spacing w:val="-1"/>
        </w:rPr>
        <w:t>т</w:t>
      </w:r>
      <w:r w:rsidRPr="00795E68">
        <w:rPr>
          <w:spacing w:val="5"/>
        </w:rPr>
        <w:t>с</w:t>
      </w:r>
      <w:r w:rsidRPr="00795E68">
        <w:rPr>
          <w:spacing w:val="1"/>
        </w:rPr>
        <w:t>я</w:t>
      </w:r>
      <w:r w:rsidRPr="00795E68">
        <w:t>.</w:t>
      </w:r>
    </w:p>
    <w:p w:rsidR="00BF4E0D" w:rsidRPr="00795E68" w:rsidRDefault="00BF4E0D" w:rsidP="00BF4E0D">
      <w:pPr>
        <w:pStyle w:val="a7"/>
        <w:spacing w:before="69" w:line="286" w:lineRule="auto"/>
        <w:ind w:left="0" w:right="120"/>
        <w:jc w:val="both"/>
      </w:pPr>
    </w:p>
    <w:p w:rsidR="00BF4E0D" w:rsidRPr="00795E68" w:rsidRDefault="00795E68" w:rsidP="00BF4E0D">
      <w:pPr>
        <w:pStyle w:val="2"/>
        <w:ind w:left="0" w:firstLine="0"/>
      </w:pPr>
      <w:hyperlink r:id="rId176" w:anchor="bookmark108" w:history="1">
        <w:bookmarkStart w:id="270" w:name="_Toc45791760"/>
        <w:r w:rsidR="00BF4E0D" w:rsidRPr="00795E68">
          <w:t>Часть 4. ПРЕОБЛАДАЮЩИЙ В ПОСЕЛЕНИИ, ГОРОДСКОМ ОКРУГЕ ВИД ТОПЛИВА, ОПРЕДЕЛЯЕМЫЙ ПО СОВОКУПНОСТИ ВСЕХ СИСТЕМ ТЕПЛОСНАБЖЕНИЯ, НАХОДЯЩИХСЯ В СООТВЕТСВУЮЩЕМ ПОСЕЛЕНИИ, ГОРОДСКОМ ОКРУГЕ</w:t>
        </w:r>
      </w:hyperlink>
      <w:r w:rsidR="00BF4E0D" w:rsidRPr="00795E68">
        <w:t>.</w:t>
      </w:r>
      <w:bookmarkEnd w:id="270"/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0"/>
        <w:ind w:firstLine="708"/>
        <w:rPr>
          <w:rFonts w:cs="Times New Roman"/>
          <w:lang w:eastAsia="ru-RU"/>
        </w:rPr>
      </w:pPr>
      <w:r w:rsidRPr="00795E68">
        <w:rPr>
          <w:rFonts w:cs="Times New Roman"/>
          <w:lang w:eastAsia="ru-RU"/>
        </w:rPr>
        <w:lastRenderedPageBreak/>
        <w:t xml:space="preserve">В муниципальном образовании </w:t>
      </w:r>
      <w:r w:rsidR="009B0CB5" w:rsidRPr="00795E68">
        <w:rPr>
          <w:rFonts w:cs="Times New Roman"/>
          <w:lang w:eastAsia="ru-RU"/>
        </w:rPr>
        <w:t>«Железногорск-Илимское городское поселение»</w:t>
      </w:r>
      <w:r w:rsidRPr="00795E68">
        <w:rPr>
          <w:rFonts w:cs="Times New Roman"/>
          <w:lang w:eastAsia="ru-RU"/>
        </w:rPr>
        <w:t xml:space="preserve"> преобладающим видом топлива является уголь.</w:t>
      </w:r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77" w:anchor="bookmark108" w:history="1">
        <w:bookmarkStart w:id="271" w:name="_Toc45791761"/>
        <w:r w:rsidR="00BF4E0D" w:rsidRPr="00795E68">
          <w:t>Часть 5. ПРИОРИТЕТНОЕ</w:t>
        </w:r>
      </w:hyperlink>
      <w:r w:rsidR="00BF4E0D" w:rsidRPr="00795E68">
        <w:t xml:space="preserve"> НАПРАВЛЕНИЕ РАЗВИИЯ ТОПЛИВНОГО БАЛАНСА ПОСЕЛЕНИЯ, ГОРОДСКОГО ОКРУГА.</w:t>
      </w:r>
      <w:bookmarkEnd w:id="271"/>
    </w:p>
    <w:p w:rsidR="00BF4E0D" w:rsidRPr="00795E68" w:rsidRDefault="00BF4E0D" w:rsidP="00BF4E0D">
      <w:pPr>
        <w:pStyle w:val="a7"/>
        <w:spacing w:before="69" w:line="286" w:lineRule="auto"/>
        <w:ind w:right="120" w:firstLine="708"/>
        <w:jc w:val="both"/>
        <w:rPr>
          <w:spacing w:val="-6"/>
        </w:rPr>
      </w:pPr>
    </w:p>
    <w:p w:rsidR="00BF4E0D" w:rsidRPr="00795E68" w:rsidRDefault="00BF4E0D" w:rsidP="00BF4E0D">
      <w:pPr>
        <w:pStyle w:val="a7"/>
        <w:spacing w:before="69" w:line="286" w:lineRule="auto"/>
        <w:ind w:right="120" w:firstLine="708"/>
        <w:jc w:val="both"/>
        <w:rPr>
          <w:spacing w:val="-6"/>
        </w:rPr>
      </w:pPr>
      <w:r w:rsidRPr="00795E68">
        <w:rPr>
          <w:spacing w:val="-6"/>
        </w:rPr>
        <w:t>Направлений по переводу котельных на другие виды топлива отсутствуют.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178" w:anchor="bookmark115" w:history="1">
        <w:bookmarkStart w:id="272" w:name="_Toc32845464"/>
        <w:bookmarkStart w:id="273" w:name="_Toc30085151"/>
        <w:bookmarkStart w:id="274" w:name="_Toc30081916"/>
        <w:bookmarkStart w:id="275" w:name="_Toc45791762"/>
        <w:r w:rsidR="00BF4E0D" w:rsidRPr="00795E68">
          <w:rPr>
            <w:sz w:val="28"/>
            <w:szCs w:val="28"/>
          </w:rPr>
          <w:t>ГЛАВА 11. ОЦЕНКА НАДЕЖНОСТИ ТЕПЛОСНАБЖЕНИЯ</w:t>
        </w:r>
        <w:bookmarkEnd w:id="272"/>
        <w:bookmarkEnd w:id="273"/>
        <w:bookmarkEnd w:id="274"/>
        <w:bookmarkEnd w:id="275"/>
      </w:hyperlink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795E68" w:rsidP="00BF4E0D">
      <w:pPr>
        <w:pStyle w:val="2"/>
        <w:ind w:left="0" w:firstLine="0"/>
      </w:pPr>
      <w:hyperlink r:id="rId179" w:anchor="bookmark116" w:history="1">
        <w:bookmarkStart w:id="276" w:name="_Toc30081917"/>
        <w:bookmarkStart w:id="277" w:name="_Toc30085152"/>
        <w:bookmarkStart w:id="278" w:name="_Toc32845465"/>
        <w:bookmarkStart w:id="279" w:name="_Toc45791763"/>
        <w:r w:rsidR="00BF4E0D" w:rsidRPr="00795E68">
          <w:t>Часть 1. МЕТОДЫ И РЕЗУЛЬТАТЫ ОБРАБОТКИ ДАННЫХ ПО ОТКАЗАМ УЧАСТКОВ</w:t>
        </w:r>
      </w:hyperlink>
      <w:r w:rsidR="00BF4E0D" w:rsidRPr="00795E68">
        <w:t xml:space="preserve"> </w:t>
      </w:r>
      <w:hyperlink r:id="rId180" w:anchor="bookmark116" w:history="1">
        <w:r w:rsidR="00BF4E0D" w:rsidRPr="00795E68">
          <w:t>ТЕПЛОВЫХ  СЕТЕЙ  (АВАРИЙНЫМ  СИТУАЦИЯМ),  СРЕДНЕЙ  ЧАСТОТЫ  ОТКАЗОВ</w:t>
        </w:r>
      </w:hyperlink>
      <w:r w:rsidR="00BF4E0D" w:rsidRPr="00795E68">
        <w:t xml:space="preserve"> </w:t>
      </w:r>
      <w:hyperlink r:id="rId181" w:anchor="bookmark116" w:history="1">
        <w:r w:rsidR="00BF4E0D" w:rsidRPr="00795E68">
          <w:t>УЧАСТКОВ  ТЕПЛОВЫХ СЕТЕЙ  (АВАРИЙНЫХ СИТУАЦИЙ)  В КАЖДОЙ СИСТЕМЕ</w:t>
        </w:r>
      </w:hyperlink>
      <w:r w:rsidR="00BF4E0D" w:rsidRPr="00795E68">
        <w:t xml:space="preserve"> </w:t>
      </w:r>
      <w:hyperlink r:id="rId182" w:anchor="bookmark116" w:history="1">
        <w:r w:rsidR="00BF4E0D" w:rsidRPr="00795E68">
          <w:t>ТЕПЛОСНАБЖЕНИЯ</w:t>
        </w:r>
        <w:bookmarkEnd w:id="276"/>
        <w:bookmarkEnd w:id="277"/>
        <w:bookmarkEnd w:id="278"/>
        <w:bookmarkEnd w:id="279"/>
        <w:r w:rsidR="00BF4E0D" w:rsidRPr="00795E68">
          <w:tab/>
        </w:r>
      </w:hyperlink>
    </w:p>
    <w:p w:rsidR="00BF4E0D" w:rsidRPr="00795E68" w:rsidRDefault="00BF4E0D" w:rsidP="00BF4E0D">
      <w:pPr>
        <w:pStyle w:val="2"/>
        <w:ind w:left="0" w:firstLine="709"/>
        <w:rPr>
          <w:b w:val="0"/>
        </w:rPr>
      </w:pPr>
      <w:bookmarkStart w:id="280" w:name="_Toc32845466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В СНиП 41.02.2003 надежность теплоснабжения определяется по способности проектируемых и действующих источников теплоты, тепловых сетей и в целом систем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 обеспечивать нормативные показатели вероятности безотказной работы [Р], коэффициент готовности [Кг], живучести [Ж]. Расчет показателей системы с учетом надежности должен производиться для каждого потребителя. При этом минимально допустимые показатели вероятности безотказной работы следует принимать для:</w:t>
      </w:r>
      <w:bookmarkEnd w:id="280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1" w:name="_Toc32845467"/>
      <w:r w:rsidRPr="00795E68">
        <w:rPr>
          <w:rFonts w:cs="Times New Roman"/>
          <w:sz w:val="23"/>
          <w:szCs w:val="23"/>
        </w:rPr>
        <w:t>- источника теплоты Рит = 1;</w:t>
      </w:r>
      <w:bookmarkEnd w:id="281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2" w:name="_Toc32845468"/>
      <w:r w:rsidRPr="00795E68">
        <w:rPr>
          <w:rFonts w:cs="Times New Roman"/>
          <w:sz w:val="23"/>
          <w:szCs w:val="23"/>
        </w:rPr>
        <w:t>- тепловых сетей Кс= 1;</w:t>
      </w:r>
      <w:bookmarkEnd w:id="282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3" w:name="_Toc32845469"/>
      <w:r w:rsidRPr="00795E68">
        <w:rPr>
          <w:rFonts w:cs="Times New Roman"/>
          <w:sz w:val="23"/>
          <w:szCs w:val="23"/>
        </w:rPr>
        <w:t xml:space="preserve">- потребителя теплоты </w:t>
      </w:r>
      <w:proofErr w:type="spellStart"/>
      <w:r w:rsidRPr="00795E68">
        <w:rPr>
          <w:rFonts w:cs="Times New Roman"/>
          <w:sz w:val="23"/>
          <w:szCs w:val="23"/>
        </w:rPr>
        <w:t>Рпт</w:t>
      </w:r>
      <w:proofErr w:type="spellEnd"/>
      <w:r w:rsidRPr="00795E68">
        <w:rPr>
          <w:rFonts w:cs="Times New Roman"/>
          <w:sz w:val="23"/>
          <w:szCs w:val="23"/>
        </w:rPr>
        <w:t>= 1.</w:t>
      </w:r>
      <w:bookmarkEnd w:id="283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4" w:name="_Toc32845470"/>
      <w:r w:rsidRPr="00795E68">
        <w:rPr>
          <w:rFonts w:cs="Times New Roman"/>
          <w:sz w:val="23"/>
          <w:szCs w:val="23"/>
        </w:rPr>
        <w:t>Нормативные показатели безотказности тепловых сетей обеспечиваются следующими мероприятиями:</w:t>
      </w:r>
      <w:bookmarkEnd w:id="284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5" w:name="_Toc32845471"/>
      <w:r w:rsidRPr="00795E68">
        <w:rPr>
          <w:rFonts w:cs="Times New Roman"/>
          <w:sz w:val="23"/>
          <w:szCs w:val="23"/>
        </w:rPr>
        <w:t>- установлением предельно допустимой длины нерезервированных участков теплопроводов (тупиковых, радиальных, транзитных) до каждого потребителя или теплового пункта;</w:t>
      </w:r>
      <w:bookmarkEnd w:id="285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6" w:name="_Toc32845472"/>
      <w:r w:rsidRPr="00795E68">
        <w:rPr>
          <w:rFonts w:cs="Times New Roman"/>
          <w:sz w:val="23"/>
          <w:szCs w:val="23"/>
        </w:rPr>
        <w:t>- местом размещения резервных трубопроводных связей между радиальными теплопроводами;</w:t>
      </w:r>
      <w:bookmarkEnd w:id="286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7" w:name="_Toc32845473"/>
      <w:r w:rsidRPr="00795E68">
        <w:rPr>
          <w:rFonts w:cs="Times New Roman"/>
          <w:sz w:val="23"/>
          <w:szCs w:val="23"/>
        </w:rPr>
        <w:t>- достаточностью диаметров,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отказах;</w:t>
      </w:r>
      <w:bookmarkEnd w:id="287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288" w:name="_Toc32845474"/>
      <w:r w:rsidRPr="00795E68">
        <w:rPr>
          <w:rFonts w:cs="Times New Roman"/>
          <w:sz w:val="23"/>
          <w:szCs w:val="23"/>
        </w:rPr>
        <w:t>- очередность ремонтов и замен теплопроводов, частично или полностью утративших свой ресурс.</w:t>
      </w:r>
      <w:bookmarkEnd w:id="288"/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Готовность системы теплоснабжения к исправной работе в течении отопительного периода определяется по числу часов ожидания готовности: источника теплоты, тепловых сетей, потребителей теплоты, а также - числу часов нерасчетных температур наружного воздуха в данной местности. Минимально допустимый показатель готовности СЦТ к исправной работе Кг принимается 1.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Нормативные показатели готовности систем теплоснабжения обеспечиваются следующими мероприятиями: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 готовностью СЦТ к отопительному сезону;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 достаточностью установленной (располагаемой) тепловой мощности источника тепловой энергии для обеспечения исправного функционирования СЦТ при нерасчетных похолоданиях;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 способностью тепловых сетей обеспечить исправное функционирование СЦТ при нерасчетных похолоданиях;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lastRenderedPageBreak/>
        <w:t>- организационными и техническими мерами, необходимые для обеспечения исправного функционирования СЦТ на уровне заданной готовности;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 максимально допустимым числом часов готовности для источника теплоты.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Потребители теплоты по надежности теплоснабжения делятся на три категории: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Первая категория - потребители, не допускающие перерывов в подаче расчетного количества теплоты и снижения температуры воздуха в помещениях, ниже предусмотренных ГОСТ 30494. Например, 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 и т.п.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Вторая категория - потребители, допускающие снижение температуры в отапливаемых помещениях на период ликвидации аварии, но не более 54 ч: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 жилых и общественных зданий до 12 °С;</w:t>
      </w: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- промышленных зданий до 8 °С.</w:t>
      </w:r>
    </w:p>
    <w:p w:rsidR="00BF4E0D" w:rsidRPr="00795E68" w:rsidRDefault="00BF4E0D" w:rsidP="00BF4E0D">
      <w:pPr>
        <w:ind w:firstLine="708"/>
        <w:jc w:val="both"/>
        <w:rPr>
          <w:rFonts w:cs="Times New Roman"/>
          <w:sz w:val="22"/>
          <w:lang w:eastAsia="ru-RU"/>
        </w:rPr>
      </w:pP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83" w:anchor="bookmark117" w:history="1">
        <w:bookmarkStart w:id="289" w:name="_Toc30081918"/>
        <w:bookmarkStart w:id="290" w:name="_Toc30085153"/>
        <w:bookmarkStart w:id="291" w:name="_Toc32845475"/>
        <w:bookmarkStart w:id="292" w:name="_Toc45791764"/>
        <w:r w:rsidR="00BF4E0D" w:rsidRPr="00795E68">
          <w:t>Часть 2. МЕТОДЫ И РЕЗУЛЬТАТЫ ОБРАБОТКИ ДАННЫХ ПО ВОССТАНОВЛЕНИЯМ</w:t>
        </w:r>
      </w:hyperlink>
      <w:r w:rsidR="00BF4E0D" w:rsidRPr="00795E68">
        <w:t xml:space="preserve"> </w:t>
      </w:r>
      <w:hyperlink r:id="rId184" w:anchor="bookmark117" w:history="1">
        <w:r w:rsidR="00BF4E0D" w:rsidRPr="00795E68">
          <w:t>ОТКАЗАВШИХ УЧАСТКОВ ТЕПЛОВЫХ СЕТЕЙ (УЧАСТКОВ ТЕПЛОВЫХ СЕТЕЙ, НА</w:t>
        </w:r>
      </w:hyperlink>
      <w:r w:rsidR="00BF4E0D" w:rsidRPr="00795E68">
        <w:t xml:space="preserve"> </w:t>
      </w:r>
      <w:hyperlink r:id="rId185" w:anchor="bookmark117" w:history="1">
        <w:r w:rsidR="00BF4E0D" w:rsidRPr="00795E68">
          <w:t>КОТОРЫХ ПРОИЗОШЛИ АВАРИЙНЫЕ СИТУАЦИИ), СРЕДНЕГО ВРЕМЕНИ</w:t>
        </w:r>
      </w:hyperlink>
      <w:r w:rsidR="00BF4E0D" w:rsidRPr="00795E68">
        <w:t xml:space="preserve"> </w:t>
      </w:r>
      <w:hyperlink r:id="rId186" w:anchor="bookmark117" w:history="1">
        <w:r w:rsidR="00BF4E0D" w:rsidRPr="00795E68">
          <w:t>ВОССТАНОВЛЕНИЯ ОТКАЗАВШИХ УЧАСТКОВ ТЕПЛОВЫХ СЕТЕЙ В КАЖДОЙ</w:t>
        </w:r>
      </w:hyperlink>
      <w:r w:rsidR="00BF4E0D" w:rsidRPr="00795E68">
        <w:t xml:space="preserve"> </w:t>
      </w:r>
      <w:hyperlink r:id="rId187" w:anchor="bookmark117" w:history="1">
        <w:r w:rsidR="00BF4E0D" w:rsidRPr="00795E68">
          <w:t>СИСТЕМЕ ТЕПЛОСНАБЖЕНИЯ</w:t>
        </w:r>
        <w:bookmarkEnd w:id="289"/>
        <w:bookmarkEnd w:id="290"/>
        <w:bookmarkEnd w:id="291"/>
        <w:bookmarkEnd w:id="292"/>
      </w:hyperlink>
    </w:p>
    <w:p w:rsidR="00BF4E0D" w:rsidRPr="00795E68" w:rsidRDefault="000C5474" w:rsidP="000C5474">
      <w:pPr>
        <w:ind w:firstLine="567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 xml:space="preserve">Время, затраченное на восстановление теплоснабжения потребителей после аварийных отключений, в значительной степени зависит от следующих факторов: диаметр трубопровода, тип прокладки, объем дренирования и заполнения тепловой сети, а также времени, затраченного на согласование раскопок с собственниками смежных коммуникаций. </w:t>
      </w:r>
    </w:p>
    <w:p w:rsidR="005F4344" w:rsidRPr="00795E68" w:rsidRDefault="000C5474" w:rsidP="000C5474">
      <w:pPr>
        <w:pStyle w:val="a0"/>
        <w:ind w:firstLine="567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Время восстановления трубопровода тепловых сетей слагается из продолжительности слива теплоносителя (7-8%), времени собственного ремонта (76-79%) и времени заполнения трубопровода теплоносителем (14-15%).</w:t>
      </w:r>
    </w:p>
    <w:p w:rsidR="000C5474" w:rsidRPr="00795E68" w:rsidRDefault="000C5474" w:rsidP="000C5474">
      <w:pPr>
        <w:pStyle w:val="a0"/>
        <w:ind w:firstLine="567"/>
        <w:rPr>
          <w:rFonts w:cs="Times New Roman"/>
          <w:sz w:val="23"/>
          <w:szCs w:val="23"/>
        </w:rPr>
      </w:pPr>
      <w:r w:rsidRPr="00795E68">
        <w:rPr>
          <w:rFonts w:cs="Times New Roman"/>
          <w:sz w:val="23"/>
          <w:szCs w:val="23"/>
        </w:rPr>
        <w:t>При отсутствии достоверных данных, о времени восстановления теплоснабжения потребителей при устранении отказов, ориентировочно время необходимое для ликвидации поврежденного участка тепловой сети, можно рассчитать по эмпирической зависимости предложенной Соколовым Е.Я.:</w:t>
      </w:r>
    </w:p>
    <w:p w:rsidR="000C5474" w:rsidRPr="00795E68" w:rsidRDefault="000C5474" w:rsidP="00594798">
      <w:pPr>
        <w:pStyle w:val="a0"/>
        <w:jc w:val="center"/>
        <w:rPr>
          <w:lang w:eastAsia="ru-RU"/>
        </w:rPr>
      </w:pPr>
      <w:proofErr w:type="spellStart"/>
      <w:r w:rsidRPr="00795E68">
        <w:rPr>
          <w:lang w:eastAsia="ru-RU"/>
        </w:rPr>
        <w:t>Zр</w:t>
      </w:r>
      <w:proofErr w:type="spellEnd"/>
      <w:r w:rsidRPr="00795E68">
        <w:rPr>
          <w:lang w:eastAsia="ru-RU"/>
        </w:rPr>
        <w:t xml:space="preserve"> ≈ а*[1+(</w:t>
      </w:r>
      <w:proofErr w:type="spellStart"/>
      <w:r w:rsidRPr="00795E68">
        <w:rPr>
          <w:lang w:eastAsia="ru-RU"/>
        </w:rPr>
        <w:t>b+с</w:t>
      </w:r>
      <w:proofErr w:type="spellEnd"/>
      <w:r w:rsidRPr="00795E68">
        <w:rPr>
          <w:lang w:eastAsia="ru-RU"/>
        </w:rPr>
        <w:t>*</w:t>
      </w:r>
      <w:proofErr w:type="spellStart"/>
      <w:r w:rsidRPr="00795E68">
        <w:rPr>
          <w:lang w:eastAsia="ru-RU"/>
        </w:rPr>
        <w:t>lс.з</w:t>
      </w:r>
      <w:proofErr w:type="spellEnd"/>
      <w:r w:rsidRPr="00795E68">
        <w:rPr>
          <w:lang w:eastAsia="ru-RU"/>
        </w:rPr>
        <w:t>.)*d1,2], час</w:t>
      </w:r>
    </w:p>
    <w:p w:rsidR="00594798" w:rsidRPr="00795E68" w:rsidRDefault="00594798" w:rsidP="00594798">
      <w:pPr>
        <w:pStyle w:val="a0"/>
        <w:rPr>
          <w:lang w:eastAsia="ru-RU"/>
        </w:rPr>
      </w:pPr>
      <w:r w:rsidRPr="00795E68">
        <w:rPr>
          <w:lang w:eastAsia="ru-RU"/>
        </w:rPr>
        <w:t>где:</w:t>
      </w:r>
    </w:p>
    <w:p w:rsidR="000C5474" w:rsidRPr="00795E68" w:rsidRDefault="000C5474" w:rsidP="005F4344">
      <w:pPr>
        <w:pStyle w:val="a0"/>
        <w:rPr>
          <w:lang w:eastAsia="ru-RU"/>
        </w:rPr>
      </w:pPr>
    </w:p>
    <w:p w:rsidR="000C5474" w:rsidRPr="00795E68" w:rsidRDefault="000C5474" w:rsidP="00594798">
      <w:pPr>
        <w:pStyle w:val="a0"/>
        <w:ind w:firstLine="567"/>
        <w:rPr>
          <w:lang w:eastAsia="ru-RU"/>
        </w:rPr>
      </w:pPr>
      <w:r w:rsidRPr="00795E68">
        <w:rPr>
          <w:lang w:eastAsia="ru-RU"/>
        </w:rPr>
        <w:t>d – условный диаметр трубопровода, м;</w:t>
      </w:r>
    </w:p>
    <w:p w:rsidR="000C5474" w:rsidRPr="00795E68" w:rsidRDefault="000C5474" w:rsidP="00594798">
      <w:pPr>
        <w:pStyle w:val="a0"/>
        <w:ind w:firstLine="567"/>
        <w:rPr>
          <w:lang w:eastAsia="ru-RU"/>
        </w:rPr>
      </w:pPr>
      <w:proofErr w:type="spellStart"/>
      <w:r w:rsidRPr="00795E68">
        <w:rPr>
          <w:lang w:eastAsia="ru-RU"/>
        </w:rPr>
        <w:t>lс.з</w:t>
      </w:r>
      <w:proofErr w:type="spellEnd"/>
      <w:r w:rsidRPr="00795E68">
        <w:rPr>
          <w:lang w:eastAsia="ru-RU"/>
        </w:rPr>
        <w:t>. – расстояние между секционирующими задвижками, м;</w:t>
      </w:r>
    </w:p>
    <w:p w:rsidR="000C5474" w:rsidRPr="00795E68" w:rsidRDefault="000C5474" w:rsidP="00594798">
      <w:pPr>
        <w:pStyle w:val="a0"/>
        <w:ind w:firstLine="567"/>
        <w:rPr>
          <w:lang w:eastAsia="ru-RU"/>
        </w:rPr>
      </w:pPr>
      <w:r w:rsidRPr="00795E68">
        <w:rPr>
          <w:lang w:eastAsia="ru-RU"/>
        </w:rPr>
        <w:t>а, b, с – постоянные коэффициенты, зависящие от способа укладки теплопровода (подземный, надземный) и его конструкции, а также от способа диагностики места повреждения и уровня организации ремонтных работ. Для подземного способа, при прокладке в непроходных каналах, значения коэффициентов составляют: а=6,0, b=0,5 и с=0,0015.</w:t>
      </w:r>
    </w:p>
    <w:p w:rsidR="000C5474" w:rsidRPr="00795E68" w:rsidRDefault="000C5474" w:rsidP="00594798">
      <w:pPr>
        <w:pStyle w:val="a0"/>
        <w:ind w:firstLine="567"/>
        <w:rPr>
          <w:lang w:eastAsia="ru-RU"/>
        </w:rPr>
      </w:pPr>
      <w:r w:rsidRPr="00795E68">
        <w:rPr>
          <w:lang w:eastAsia="ru-RU"/>
        </w:rPr>
        <w:t>Перерыв теплоснабжения, с момента обнаружения, идентификации дефекта и подготовки рабочего места, включающего в себя установление точного места повреждения со вскрытием канала и начала операций по локализации поврежденного трубопровода, представлен в таблице 11.2.1</w:t>
      </w:r>
    </w:p>
    <w:p w:rsidR="000C5474" w:rsidRPr="00795E68" w:rsidRDefault="000C5474" w:rsidP="005F4344">
      <w:pPr>
        <w:pStyle w:val="a0"/>
        <w:rPr>
          <w:b/>
          <w:lang w:eastAsia="ru-RU"/>
        </w:rPr>
      </w:pPr>
      <w:r w:rsidRPr="00795E68">
        <w:rPr>
          <w:b/>
          <w:lang w:eastAsia="ru-RU"/>
        </w:rPr>
        <w:t>Таблица 11.2.1 – Перерыв теплоснабжения по локализации поврежденного трубопровода</w:t>
      </w:r>
    </w:p>
    <w:p w:rsidR="000C5474" w:rsidRPr="00795E68" w:rsidRDefault="000C5474" w:rsidP="005F4344">
      <w:pPr>
        <w:pStyle w:val="a0"/>
        <w:rPr>
          <w:lang w:eastAsia="ru-RU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4060"/>
        <w:gridCol w:w="3640"/>
      </w:tblGrid>
      <w:tr w:rsidR="00594798" w:rsidRPr="00795E68" w:rsidTr="00594798">
        <w:trPr>
          <w:trHeight w:hRule="exact" w:val="900"/>
          <w:tblHeader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Условный диаметр отключенного трубопровода, мм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pacing w:val="-2"/>
                <w:sz w:val="22"/>
                <w:lang w:eastAsia="ru-RU"/>
              </w:rPr>
              <w:t>Среднее время на восстановление теплоснабжения при отключении тепловой сети, час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13,8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12,5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11,2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594798" w:rsidRPr="00795E68" w:rsidTr="00594798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8,8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8,3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7,7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7,2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6,8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6,6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6,5</w:t>
            </w:r>
          </w:p>
        </w:tc>
      </w:tr>
      <w:tr w:rsidR="00594798" w:rsidRPr="00795E68" w:rsidTr="00594798">
        <w:trPr>
          <w:trHeight w:hRule="exact"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98" w:rsidRPr="00795E68" w:rsidRDefault="00594798" w:rsidP="0059479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6,3</w:t>
            </w:r>
          </w:p>
        </w:tc>
      </w:tr>
    </w:tbl>
    <w:p w:rsidR="00594798" w:rsidRPr="00795E68" w:rsidRDefault="00594798" w:rsidP="005F4344">
      <w:pPr>
        <w:pStyle w:val="a0"/>
        <w:rPr>
          <w:lang w:eastAsia="ru-RU"/>
        </w:rPr>
      </w:pPr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795E68" w:rsidP="00BF4E0D">
      <w:pPr>
        <w:pStyle w:val="2"/>
        <w:ind w:left="0" w:firstLine="0"/>
      </w:pPr>
      <w:hyperlink r:id="rId188" w:anchor="bookmark118" w:history="1">
        <w:bookmarkStart w:id="293" w:name="_Toc30081919"/>
        <w:bookmarkStart w:id="294" w:name="_Toc30085154"/>
        <w:bookmarkStart w:id="295" w:name="_Toc32845476"/>
        <w:bookmarkStart w:id="296" w:name="_Toc45791765"/>
        <w:r w:rsidR="00BF4E0D" w:rsidRPr="00795E68">
          <w:t>Часть 3. РЕЗУЛЬТАТЫ ОЦЕНКИ ВЕРОЯТНОСТИ ОТКАЗА (АВАРИЙНОЙ СИТУАЦИИ)</w:t>
        </w:r>
      </w:hyperlink>
      <w:r w:rsidR="00BF4E0D" w:rsidRPr="00795E68">
        <w:t xml:space="preserve"> </w:t>
      </w:r>
      <w:hyperlink r:id="rId189" w:anchor="bookmark118" w:history="1">
        <w:r w:rsidR="00BF4E0D" w:rsidRPr="00795E68">
          <w:t>И БЕЗОТКАЗНОЙ (БЕЗАВАРИЙНОЙ) РАБОТЫ СИСТЕМЫ ТЕПЛОСНАБЖЕНИЯ ПО</w:t>
        </w:r>
      </w:hyperlink>
      <w:r w:rsidR="00BF4E0D" w:rsidRPr="00795E68">
        <w:t xml:space="preserve"> </w:t>
      </w:r>
      <w:hyperlink r:id="rId190" w:anchor="bookmark118" w:history="1">
        <w:r w:rsidR="00BF4E0D" w:rsidRPr="00795E68">
          <w:t>ОТНОШЕНИЮ К ПОТРЕБИТЕЛЯМ, ПРИСОЕДИНЕННЫМ К МАГИСТРАЛЬНЫМ И</w:t>
        </w:r>
      </w:hyperlink>
      <w:r w:rsidR="00BF4E0D" w:rsidRPr="00795E68">
        <w:t xml:space="preserve"> </w:t>
      </w:r>
      <w:hyperlink r:id="rId191" w:anchor="bookmark118" w:history="1">
        <w:r w:rsidR="00BF4E0D" w:rsidRPr="00795E68">
          <w:t>РАСПРЕДЕЛИТЕЛЬНЫМ ТЕПЛОПРОВОДАМ</w:t>
        </w:r>
        <w:bookmarkEnd w:id="293"/>
        <w:bookmarkEnd w:id="294"/>
        <w:bookmarkEnd w:id="295"/>
        <w:bookmarkEnd w:id="296"/>
      </w:hyperlink>
    </w:p>
    <w:p w:rsidR="00BF4E0D" w:rsidRPr="00795E68" w:rsidRDefault="00594798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>Все тепловые сети тепловых ист</w:t>
      </w:r>
      <w:r w:rsidR="004B0532" w:rsidRPr="00795E68">
        <w:rPr>
          <w:lang w:eastAsia="ru-RU"/>
        </w:rPr>
        <w:t>очников муниципального образования</w:t>
      </w:r>
      <w:r w:rsidRPr="00795E68">
        <w:rPr>
          <w:lang w:eastAsia="ru-RU"/>
        </w:rPr>
        <w:t xml:space="preserve"> попадают в категорию магистральных и распределительных. В местах ответвлений трубопроводов установлена запорная арматура. При этом использу</w:t>
      </w:r>
      <w:r w:rsidR="004B0532" w:rsidRPr="00795E68">
        <w:rPr>
          <w:lang w:eastAsia="ru-RU"/>
        </w:rPr>
        <w:t xml:space="preserve">ются стальные задвижки, шаровые </w:t>
      </w:r>
      <w:r w:rsidR="00443319" w:rsidRPr="00795E68">
        <w:rPr>
          <w:lang w:eastAsia="ru-RU"/>
        </w:rPr>
        <w:t>краны</w:t>
      </w:r>
      <w:r w:rsidRPr="00795E68">
        <w:rPr>
          <w:lang w:eastAsia="ru-RU"/>
        </w:rPr>
        <w:t>, и дисковые затворы</w:t>
      </w:r>
    </w:p>
    <w:p w:rsidR="00594798" w:rsidRPr="00795E68" w:rsidRDefault="00594798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>Потребители теплоты по надежности теплоснабжения делятся на три категории:</w:t>
      </w:r>
    </w:p>
    <w:p w:rsidR="00594798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 xml:space="preserve">- </w:t>
      </w:r>
      <w:r w:rsidR="00594798" w:rsidRPr="00795E68">
        <w:rPr>
          <w:lang w:eastAsia="ru-RU"/>
        </w:rPr>
        <w:t xml:space="preserve"> потребители первой категории, не допускающие снижение температуры воздуха в помещениях, ниже предусмотренных ГОСТ 30494 (больницы, родильные дома, детские дошкольные учреждения с круглосуточным пребыванием детей, картинные галереи, химические и специальные производства, шахты);</w:t>
      </w:r>
    </w:p>
    <w:p w:rsidR="00594798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 xml:space="preserve">- </w:t>
      </w:r>
      <w:r w:rsidR="00594798" w:rsidRPr="00795E68">
        <w:rPr>
          <w:lang w:eastAsia="ru-RU"/>
        </w:rPr>
        <w:t xml:space="preserve"> потребители второй категории, допускающие снижение температуры в отапливаемых помещениях жилых и общественных зданий до 12°С, промышленных зданий до 8°С, на период ликвидации аварии, но не более 54 часов;</w:t>
      </w:r>
    </w:p>
    <w:p w:rsidR="00594798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 xml:space="preserve">- </w:t>
      </w:r>
      <w:r w:rsidR="00594798" w:rsidRPr="00795E68">
        <w:rPr>
          <w:lang w:eastAsia="ru-RU"/>
        </w:rPr>
        <w:t xml:space="preserve"> потребители третьей категории – прочие.</w:t>
      </w:r>
    </w:p>
    <w:p w:rsidR="004B0532" w:rsidRPr="00795E68" w:rsidRDefault="00594798" w:rsidP="004B0532">
      <w:pPr>
        <w:pStyle w:val="2"/>
        <w:ind w:left="0" w:firstLine="567"/>
        <w:jc w:val="both"/>
        <w:rPr>
          <w:b w:val="0"/>
        </w:rPr>
      </w:pPr>
      <w:bookmarkStart w:id="297" w:name="_Toc45791766"/>
      <w:r w:rsidRPr="00795E68">
        <w:rPr>
          <w:b w:val="0"/>
        </w:rPr>
        <w:t>По СНиП 41-02-2003 «Тепловые сети» при авариях (отказах) на источнике теплоты на его выходных коллекторах в течение всего ремонтно-восстановительного периода должны обеспечиваться:</w:t>
      </w:r>
      <w:bookmarkEnd w:id="297"/>
    </w:p>
    <w:p w:rsidR="004B0532" w:rsidRPr="00795E68" w:rsidRDefault="004B0532" w:rsidP="004B0532">
      <w:pPr>
        <w:pStyle w:val="2"/>
        <w:ind w:left="0" w:firstLine="567"/>
        <w:jc w:val="both"/>
        <w:rPr>
          <w:b w:val="0"/>
        </w:rPr>
      </w:pPr>
      <w:bookmarkStart w:id="298" w:name="_Toc45791767"/>
      <w:r w:rsidRPr="00795E68">
        <w:rPr>
          <w:b w:val="0"/>
        </w:rPr>
        <w:t>-</w:t>
      </w:r>
      <w:r w:rsidR="00594798" w:rsidRPr="00795E68">
        <w:rPr>
          <w:b w:val="0"/>
        </w:rPr>
        <w:t>  подача 100% необходимой теплоты потребителям первой категории (если иные режимы не предусмотрены договором);</w:t>
      </w:r>
      <w:bookmarkEnd w:id="298"/>
    </w:p>
    <w:p w:rsidR="004B0532" w:rsidRPr="00795E68" w:rsidRDefault="004B0532" w:rsidP="004B0532">
      <w:pPr>
        <w:pStyle w:val="2"/>
        <w:ind w:left="0" w:firstLine="567"/>
        <w:jc w:val="both"/>
        <w:rPr>
          <w:b w:val="0"/>
        </w:rPr>
      </w:pPr>
      <w:bookmarkStart w:id="299" w:name="_Toc45791768"/>
      <w:r w:rsidRPr="00795E68">
        <w:rPr>
          <w:b w:val="0"/>
        </w:rPr>
        <w:t>- подача теплоты на отопление и вентиляцию жилищно-коммунальным и промышленным потребителям второй и третьей категорий в размере 87% для расчетной температуры -30°С;</w:t>
      </w:r>
      <w:bookmarkEnd w:id="299"/>
    </w:p>
    <w:p w:rsidR="004B0532" w:rsidRPr="00795E68" w:rsidRDefault="004B0532" w:rsidP="004B0532">
      <w:pPr>
        <w:pStyle w:val="2"/>
        <w:ind w:left="0" w:firstLine="567"/>
        <w:jc w:val="both"/>
        <w:rPr>
          <w:b w:val="0"/>
        </w:rPr>
      </w:pPr>
      <w:bookmarkStart w:id="300" w:name="_Toc45791769"/>
      <w:r w:rsidRPr="00795E68">
        <w:rPr>
          <w:b w:val="0"/>
        </w:rPr>
        <w:t>- заданный потребителем аварийный режим расхода пара и технологической горячей воды;</w:t>
      </w:r>
      <w:bookmarkEnd w:id="300"/>
    </w:p>
    <w:p w:rsidR="004B0532" w:rsidRPr="00795E68" w:rsidRDefault="004B0532" w:rsidP="004B0532">
      <w:pPr>
        <w:pStyle w:val="2"/>
        <w:ind w:left="0" w:firstLine="567"/>
        <w:jc w:val="both"/>
        <w:rPr>
          <w:b w:val="0"/>
        </w:rPr>
      </w:pPr>
      <w:bookmarkStart w:id="301" w:name="_Toc45791770"/>
      <w:r w:rsidRPr="00795E68">
        <w:rPr>
          <w:b w:val="0"/>
        </w:rPr>
        <w:t>- заданный потребителем аварийный тепловой режим работы неотключаемых вентиляционных систем;</w:t>
      </w:r>
      <w:bookmarkEnd w:id="301"/>
    </w:p>
    <w:p w:rsidR="004B0532" w:rsidRPr="00795E68" w:rsidRDefault="004B0532" w:rsidP="004B0532">
      <w:pPr>
        <w:pStyle w:val="2"/>
        <w:ind w:left="0" w:firstLine="567"/>
        <w:jc w:val="both"/>
        <w:rPr>
          <w:b w:val="0"/>
        </w:rPr>
      </w:pPr>
      <w:bookmarkStart w:id="302" w:name="_Toc45791771"/>
      <w:r w:rsidRPr="00795E68">
        <w:rPr>
          <w:b w:val="0"/>
        </w:rPr>
        <w:t>- среднесуточный расход теплоты за отопительный период на горячее водоснабжение (при невозможности его отключения).</w:t>
      </w:r>
      <w:bookmarkEnd w:id="302"/>
    </w:p>
    <w:p w:rsidR="004B0532" w:rsidRPr="00795E68" w:rsidRDefault="004B0532" w:rsidP="004B0532">
      <w:pPr>
        <w:pStyle w:val="2"/>
        <w:ind w:left="0" w:firstLine="567"/>
        <w:rPr>
          <w:b w:val="0"/>
        </w:rPr>
      </w:pPr>
    </w:p>
    <w:p w:rsidR="00BF4E0D" w:rsidRPr="00795E68" w:rsidRDefault="00BF4E0D" w:rsidP="00BF4E0D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2" w:line="271" w:lineRule="auto"/>
        <w:ind w:right="164"/>
        <w:jc w:val="both"/>
        <w:rPr>
          <w:rFonts w:eastAsiaTheme="minorEastAsia" w:cs="Times New Roman"/>
          <w:spacing w:val="-1"/>
          <w:szCs w:val="24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92" w:anchor="bookmark119" w:history="1">
        <w:bookmarkStart w:id="303" w:name="_Toc30081920"/>
        <w:bookmarkStart w:id="304" w:name="_Toc30085155"/>
        <w:bookmarkStart w:id="305" w:name="_Toc32845477"/>
        <w:bookmarkStart w:id="306" w:name="_Toc45791772"/>
        <w:r w:rsidR="00BF4E0D" w:rsidRPr="00795E68">
          <w:t>Часть 4. РЕЗУЛЬТАТЫ ОЦЕНКИ КОЭФФИЦИЕНТОВ ГОТОВНОСТИ</w:t>
        </w:r>
      </w:hyperlink>
      <w:r w:rsidR="00BF4E0D" w:rsidRPr="00795E68">
        <w:t xml:space="preserve"> </w:t>
      </w:r>
      <w:hyperlink r:id="rId193" w:anchor="bookmark119" w:history="1">
        <w:r w:rsidR="00BF4E0D" w:rsidRPr="00795E68">
          <w:t>ТЕПЛОПРОВОДОВ К НЕСЕНИЮ ТЕПЛОВОЙ НАГРУЗКИ</w:t>
        </w:r>
        <w:bookmarkEnd w:id="303"/>
        <w:bookmarkEnd w:id="304"/>
        <w:bookmarkEnd w:id="305"/>
        <w:bookmarkEnd w:id="306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4B0532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>Нарушения подачи теплоты на отопление и вентиляцию могут привести к катастрофическим последствиям, а ограничения нагрузки горячего водоснабжения лишь к временному снижению комфорта, поэтому показатели рассчитываются для отопительно-вентиляционной нагрузки.</w:t>
      </w:r>
    </w:p>
    <w:p w:rsidR="004B0532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>Надежность расчетного уровня теплоснабжения оценивается коэффициентами готовности, определяемыми для каждого узла-потребителя и представляющими собой вероятности того, что в произвольный момент времени в течение отопительного периода в j-й узел будет обеспечена подача расчетного количества тепла. Иначе, среднее значение доли отопительного сезона, в течение которой теплоснабжение потребителя в j-м узле не нарушается.</w:t>
      </w:r>
    </w:p>
    <w:p w:rsidR="004B0532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>Коэффициент готовности к обеспечению расчетного теплоснабжения потребителя (определяется для каждого потребителя расчетной схемы):</w:t>
      </w:r>
    </w:p>
    <w:p w:rsidR="004B0532" w:rsidRPr="00795E68" w:rsidRDefault="004B0532" w:rsidP="004B0532">
      <w:pPr>
        <w:pStyle w:val="a0"/>
        <w:ind w:firstLine="567"/>
        <w:jc w:val="center"/>
        <w:rPr>
          <w:lang w:eastAsia="ru-RU"/>
        </w:rPr>
      </w:pPr>
      <w:proofErr w:type="spellStart"/>
      <w:r w:rsidRPr="00795E68">
        <w:rPr>
          <w:lang w:eastAsia="ru-RU"/>
        </w:rPr>
        <w:t>Kj</w:t>
      </w:r>
      <w:proofErr w:type="spellEnd"/>
      <w:r w:rsidRPr="00795E68">
        <w:rPr>
          <w:lang w:eastAsia="ru-RU"/>
        </w:rPr>
        <w:t xml:space="preserve"> = </w:t>
      </w:r>
      <w:proofErr w:type="spellStart"/>
      <w:r w:rsidRPr="00795E68">
        <w:rPr>
          <w:lang w:eastAsia="ru-RU"/>
        </w:rPr>
        <w:t>pO</w:t>
      </w:r>
      <w:proofErr w:type="spellEnd"/>
      <w:r w:rsidRPr="00795E68">
        <w:rPr>
          <w:lang w:eastAsia="ru-RU"/>
        </w:rPr>
        <w:t xml:space="preserve"> + ∑</w:t>
      </w:r>
      <w:proofErr w:type="spellStart"/>
      <w:r w:rsidRPr="00795E68">
        <w:rPr>
          <w:lang w:eastAsia="ru-RU"/>
        </w:rPr>
        <w:t>f</w:t>
      </w:r>
      <w:r w:rsidRPr="00795E68">
        <w:rPr>
          <w:rFonts w:ascii="Cambria Math" w:hAnsi="Cambria Math" w:cs="Cambria Math"/>
          <w:lang w:eastAsia="ru-RU"/>
        </w:rPr>
        <w:t>∈</w:t>
      </w:r>
      <w:r w:rsidRPr="00795E68">
        <w:rPr>
          <w:lang w:eastAsia="ru-RU"/>
        </w:rPr>
        <w:t>Fj</w:t>
      </w:r>
      <w:proofErr w:type="spellEnd"/>
      <w:r w:rsidRPr="00795E68">
        <w:rPr>
          <w:lang w:eastAsia="ru-RU"/>
        </w:rPr>
        <w:t xml:space="preserve"> </w:t>
      </w:r>
      <w:proofErr w:type="spellStart"/>
      <w:r w:rsidRPr="00795E68">
        <w:rPr>
          <w:lang w:eastAsia="ru-RU"/>
        </w:rPr>
        <w:t>pf</w:t>
      </w:r>
      <w:proofErr w:type="spellEnd"/>
      <w:r w:rsidRPr="00795E68">
        <w:rPr>
          <w:lang w:eastAsia="ru-RU"/>
        </w:rPr>
        <w:t>,</w:t>
      </w:r>
    </w:p>
    <w:p w:rsidR="004B0532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 xml:space="preserve">В СНиП 41.02.2003 «Тепловые сети» значение минимально допустимого показателя готовности системы теплоснабжения в целом принято равным 0,97 без выделения долей источника теплоты, тепловых </w:t>
      </w:r>
      <w:r w:rsidR="00E64DE0" w:rsidRPr="00795E68">
        <w:rPr>
          <w:lang w:eastAsia="ru-RU"/>
        </w:rPr>
        <w:t xml:space="preserve"> </w:t>
      </w:r>
      <w:r w:rsidRPr="00795E68">
        <w:rPr>
          <w:lang w:eastAsia="ru-RU"/>
        </w:rPr>
        <w:t>сетей и потребителей.</w:t>
      </w:r>
    </w:p>
    <w:p w:rsidR="004B0532" w:rsidRPr="00795E68" w:rsidRDefault="004B0532" w:rsidP="004B0532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>Пропускная способность трубопроводов достаточна для пропуска расчетного расхода теплоносителя. На показатель готовности системы теплоснабжения больше всего влияют наличие участков тепловых сетей с сроком эксплуатации более 20-25 лет. В схеме теплоснабжения предусмотрены инвестиции на реконструкцию участков тепловых сетей, в первую очередь имеющих повышенный срок эксплуатации (свыше 17 лет), то есть являющихся потенциально опасными.</w:t>
      </w:r>
    </w:p>
    <w:p w:rsidR="004B0532" w:rsidRPr="00795E68" w:rsidRDefault="004B0532" w:rsidP="004B0532">
      <w:pPr>
        <w:pStyle w:val="a0"/>
        <w:rPr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194" w:anchor="bookmark124" w:history="1">
        <w:bookmarkStart w:id="307" w:name="_Toc30085160"/>
        <w:bookmarkStart w:id="308" w:name="_Toc32845482"/>
        <w:bookmarkStart w:id="309" w:name="_Toc45791773"/>
        <w:r w:rsidR="00BF4E0D" w:rsidRPr="00795E68">
          <w:t>Часть 5. РЕЗУЛЬТАТЫ ОЦЕНКИ НЕДООТПУСКА ТЕПЛОВОЙ ЭНЕРГИИ ПО ПРИЧИНЕ</w:t>
        </w:r>
      </w:hyperlink>
      <w:r w:rsidR="00BF4E0D" w:rsidRPr="00795E68">
        <w:t xml:space="preserve"> </w:t>
      </w:r>
      <w:hyperlink r:id="rId195" w:anchor="bookmark124" w:history="1">
        <w:r w:rsidR="00BF4E0D" w:rsidRPr="00795E68">
          <w:t>ОТКАЗОВ (АВАРИЙНЫХ СИТУАЦИЙ) И ПРОСТОЕВ ТЕПЛОВЫХ СЕТЕЙ И</w:t>
        </w:r>
      </w:hyperlink>
      <w:r w:rsidR="00BF4E0D" w:rsidRPr="00795E68">
        <w:t xml:space="preserve"> </w:t>
      </w:r>
      <w:hyperlink r:id="rId196" w:anchor="bookmark124" w:history="1">
        <w:r w:rsidR="00BF4E0D" w:rsidRPr="00795E68">
          <w:t>ИСТОЧНИКОВ ТЕПЛОВОЙ ЭНЕРГИИ</w:t>
        </w:r>
        <w:bookmarkEnd w:id="307"/>
        <w:bookmarkEnd w:id="308"/>
        <w:bookmarkEnd w:id="309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ind w:firstLine="709"/>
        <w:jc w:val="both"/>
        <w:rPr>
          <w:rFonts w:cs="Times New Roman"/>
          <w:sz w:val="23"/>
          <w:szCs w:val="23"/>
        </w:rPr>
      </w:pPr>
      <w:bookmarkStart w:id="310" w:name="_Toc32845483"/>
      <w:proofErr w:type="spellStart"/>
      <w:r w:rsidRPr="00795E68">
        <w:rPr>
          <w:rFonts w:cs="Times New Roman"/>
          <w:sz w:val="23"/>
          <w:szCs w:val="23"/>
        </w:rPr>
        <w:t>Недоотпуск</w:t>
      </w:r>
      <w:proofErr w:type="spellEnd"/>
      <w:r w:rsidRPr="00795E68">
        <w:rPr>
          <w:rFonts w:cs="Times New Roman"/>
          <w:sz w:val="23"/>
          <w:szCs w:val="23"/>
        </w:rPr>
        <w:t xml:space="preserve"> тепловой энергии отсутствует.</w:t>
      </w:r>
      <w:bookmarkEnd w:id="310"/>
    </w:p>
    <w:p w:rsidR="00F44E92" w:rsidRPr="00795E68" w:rsidRDefault="00F44E92" w:rsidP="00D467E4">
      <w:pPr>
        <w:pStyle w:val="a0"/>
        <w:sectPr w:rsidR="00F44E92" w:rsidRPr="00795E68" w:rsidSect="00F44E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197" w:anchor="bookmark125" w:history="1">
        <w:bookmarkStart w:id="311" w:name="_Toc30085161"/>
        <w:bookmarkStart w:id="312" w:name="_Toc32845484"/>
        <w:bookmarkStart w:id="313" w:name="_Toc45791774"/>
        <w:r w:rsidR="00BF4E0D" w:rsidRPr="00795E68">
          <w:rPr>
            <w:sz w:val="28"/>
            <w:szCs w:val="28"/>
          </w:rPr>
          <w:t>ГЛАВА 12. ОБОСНОВАНИЕ ИНВЕСТИЦИЙ В СТРОИТЕЛЬСТВО, РЕКОНСТРУКЦИЮ И</w:t>
        </w:r>
      </w:hyperlink>
      <w:r w:rsidR="00BF4E0D" w:rsidRPr="00795E68">
        <w:rPr>
          <w:sz w:val="28"/>
          <w:szCs w:val="28"/>
        </w:rPr>
        <w:t xml:space="preserve"> </w:t>
      </w:r>
      <w:hyperlink r:id="rId198" w:anchor="bookmark125" w:history="1">
        <w:r w:rsidR="00BF4E0D" w:rsidRPr="00795E68">
          <w:rPr>
            <w:sz w:val="28"/>
            <w:szCs w:val="28"/>
          </w:rPr>
          <w:t>ТЕХНИЧЕСКОЕ ПЕРЕВООРУЖЕНИЕ</w:t>
        </w:r>
        <w:bookmarkEnd w:id="311"/>
        <w:bookmarkEnd w:id="312"/>
        <w:bookmarkEnd w:id="313"/>
      </w:hyperlink>
    </w:p>
    <w:p w:rsidR="00BF4E0D" w:rsidRPr="00795E68" w:rsidRDefault="00BF4E0D" w:rsidP="00BF4E0D">
      <w:pPr>
        <w:pStyle w:val="1"/>
        <w:ind w:left="0"/>
        <w:jc w:val="both"/>
        <w:rPr>
          <w:b w:val="0"/>
          <w:sz w:val="24"/>
          <w:szCs w:val="24"/>
        </w:rPr>
      </w:pPr>
    </w:p>
    <w:p w:rsidR="00BF4E0D" w:rsidRPr="00795E68" w:rsidRDefault="00795E68" w:rsidP="00BF4E0D">
      <w:pPr>
        <w:pStyle w:val="2"/>
        <w:ind w:left="0" w:firstLine="0"/>
      </w:pPr>
      <w:hyperlink r:id="rId199" w:anchor="bookmark126" w:history="1">
        <w:bookmarkStart w:id="314" w:name="_Toc30085162"/>
        <w:bookmarkStart w:id="315" w:name="_Toc32845485"/>
        <w:bookmarkStart w:id="316" w:name="_Toc45791775"/>
        <w:r w:rsidR="00BF4E0D" w:rsidRPr="00795E68">
          <w:t>Часть 1. ОЦЕНКА ФИНАНСОВЫХ ПОТРЕБНОСТЕЙ, ЭФФЕКТИВНОСТИ</w:t>
        </w:r>
      </w:hyperlink>
      <w:r w:rsidR="00BF4E0D" w:rsidRPr="00795E68">
        <w:t xml:space="preserve"> </w:t>
      </w:r>
      <w:hyperlink r:id="rId200" w:anchor="bookmark126" w:history="1">
        <w:r w:rsidR="00BF4E0D" w:rsidRPr="00795E68">
          <w:t>ИНВЕСТИЦИЙ И ЦЕНОВЫХ ПОСЛЕДСТВИЙ ДЛЯ ПОТРЕБИТЕЛЕЙ</w:t>
        </w:r>
        <w:bookmarkEnd w:id="314"/>
        <w:bookmarkEnd w:id="315"/>
        <w:bookmarkEnd w:id="316"/>
      </w:hyperlink>
    </w:p>
    <w:p w:rsidR="007D59CD" w:rsidRPr="00795E68" w:rsidRDefault="007D59CD" w:rsidP="007D59CD">
      <w:pPr>
        <w:rPr>
          <w:lang w:eastAsia="ru-RU"/>
        </w:rPr>
      </w:pPr>
    </w:p>
    <w:p w:rsidR="00F44E92" w:rsidRPr="00795E68" w:rsidRDefault="00F44E92" w:rsidP="00F44E92">
      <w:pPr>
        <w:pStyle w:val="a9"/>
        <w:jc w:val="both"/>
        <w:rPr>
          <w:b/>
        </w:rPr>
      </w:pPr>
      <w:r w:rsidRPr="00795E68">
        <w:rPr>
          <w:rFonts w:eastAsia="Times New Roman"/>
          <w:b/>
          <w:color w:val="000000"/>
          <w:sz w:val="22"/>
        </w:rPr>
        <w:t>Таблица 12.1.1 - Реконструкция или модернизация существующих объектов системы централизованного теплоснабжения</w:t>
      </w:r>
    </w:p>
    <w:p w:rsidR="00F44E92" w:rsidRPr="00795E68" w:rsidRDefault="00F44E92" w:rsidP="00F44E92">
      <w:pPr>
        <w:pStyle w:val="a9"/>
        <w:jc w:val="both"/>
      </w:pPr>
    </w:p>
    <w:tbl>
      <w:tblPr>
        <w:tblW w:w="14252" w:type="dxa"/>
        <w:tblInd w:w="-5" w:type="dxa"/>
        <w:tblLook w:val="04A0" w:firstRow="1" w:lastRow="0" w:firstColumn="1" w:lastColumn="0" w:noHBand="0" w:noVBand="1"/>
      </w:tblPr>
      <w:tblGrid>
        <w:gridCol w:w="2229"/>
        <w:gridCol w:w="1965"/>
        <w:gridCol w:w="1869"/>
        <w:gridCol w:w="2669"/>
        <w:gridCol w:w="1836"/>
        <w:gridCol w:w="1836"/>
        <w:gridCol w:w="1848"/>
      </w:tblGrid>
      <w:tr w:rsidR="00F44E92" w:rsidRPr="00795E68" w:rsidTr="00F44E92">
        <w:trPr>
          <w:trHeight w:val="90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Объект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Обоснование необходимости (цель реализации)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описание места расположения участка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основные технические характеристики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год начала реализации мероприятия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год конца реализации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стоимость мероприятия, тыс.руб (с НДС)</w:t>
            </w:r>
          </w:p>
        </w:tc>
      </w:tr>
      <w:tr w:rsidR="00BF33F3" w:rsidRPr="00795E68" w:rsidTr="00F44E92">
        <w:trPr>
          <w:trHeight w:val="93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F3" w:rsidRPr="00795E68" w:rsidRDefault="00BF33F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Автоматизация технологических процессов и контрольно-измерительные приборы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F3" w:rsidRPr="00795E68" w:rsidRDefault="00BF33F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надежности эксплуатируемого оборудование, снижение рисков аварий на станции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F3" w:rsidRPr="00795E68" w:rsidRDefault="00BF33F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ТЭЦ-16, г. Железногорск-Илимский, Иркутский обл.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F3" w:rsidRPr="00795E68" w:rsidRDefault="00BF33F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F3" w:rsidRPr="00795E68" w:rsidRDefault="00BF33F3" w:rsidP="00BF33F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F3" w:rsidRPr="00795E68" w:rsidRDefault="00BF33F3" w:rsidP="00BF33F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F3" w:rsidRPr="00795E68" w:rsidRDefault="00BF33F3" w:rsidP="00BF33F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4E92" w:rsidRPr="00795E68" w:rsidTr="00407AD3">
        <w:trPr>
          <w:trHeight w:val="30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Здания и сооружения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4E92" w:rsidRPr="00795E68" w:rsidTr="00407AD3">
        <w:trPr>
          <w:trHeight w:val="67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Котлы и котельно-вспомогательное оборудование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407AD3" w:rsidP="00407AD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Замена узлов у 5 котлоагрегатов типа БКЗ-75-39 ФБ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паропроизводитель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ностью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 75т/ч,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BF33F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 w:rsidR="00BF33F3"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BF33F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  <w:r w:rsidR="00BF33F3"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407AD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117986</w:t>
            </w:r>
            <w:r w:rsidR="00F44E92"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F44E92" w:rsidRPr="00795E68" w:rsidTr="00407AD3">
        <w:trPr>
          <w:trHeight w:val="109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Турбины со вспомогательным оборудованием и оборудование теплофикационных установок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407AD3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Замена узлов у 1 турбоагрегата типа ПР-6-35/10/1,2; 1 турбоагрегата типа Р-12-35/5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BF33F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BF33F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BF33F3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28698,0</w:t>
            </w:r>
          </w:p>
        </w:tc>
      </w:tr>
      <w:tr w:rsidR="00F44E92" w:rsidRPr="00795E68" w:rsidTr="00407AD3">
        <w:trPr>
          <w:trHeight w:val="52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разгрузки, хранения и подачи топлива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4E92" w:rsidRPr="00795E68" w:rsidTr="00407AD3">
        <w:trPr>
          <w:trHeight w:val="57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Оборудование 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химоводоподготовки</w:t>
            </w:r>
            <w:proofErr w:type="spellEnd"/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4E92" w:rsidRPr="00795E68" w:rsidTr="00407AD3">
        <w:trPr>
          <w:trHeight w:val="48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Электрическое оборудование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92" w:rsidRPr="00795E68" w:rsidRDefault="00F44E92" w:rsidP="00F44E9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F44E92" w:rsidRPr="00795E68" w:rsidRDefault="00F44E92" w:rsidP="00F44E92">
      <w:pPr>
        <w:pStyle w:val="a9"/>
        <w:jc w:val="both"/>
        <w:sectPr w:rsidR="00F44E92" w:rsidRPr="00795E68" w:rsidSect="00F44E92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7D59CD" w:rsidRPr="00795E68" w:rsidRDefault="00F44E92" w:rsidP="007D59CD">
      <w:pPr>
        <w:pStyle w:val="a0"/>
        <w:rPr>
          <w:b/>
          <w:lang w:eastAsia="ru-RU"/>
        </w:rPr>
      </w:pPr>
      <w:r w:rsidRPr="00795E68">
        <w:rPr>
          <w:rFonts w:eastAsia="Times New Roman" w:cs="Times New Roman"/>
          <w:b/>
          <w:color w:val="000000"/>
          <w:sz w:val="22"/>
          <w:lang w:eastAsia="ru-RU"/>
        </w:rPr>
        <w:lastRenderedPageBreak/>
        <w:t>Таблица 12.1.2</w:t>
      </w:r>
      <w:r w:rsidR="00D467E4" w:rsidRPr="00795E68">
        <w:rPr>
          <w:rFonts w:eastAsia="Times New Roman" w:cs="Times New Roman"/>
          <w:b/>
          <w:color w:val="000000"/>
          <w:sz w:val="22"/>
          <w:lang w:eastAsia="ru-RU"/>
        </w:rPr>
        <w:t xml:space="preserve"> - </w:t>
      </w:r>
      <w:r w:rsidR="007D59CD" w:rsidRPr="00795E68">
        <w:rPr>
          <w:rFonts w:eastAsia="Times New Roman" w:cs="Times New Roman"/>
          <w:b/>
          <w:color w:val="000000"/>
          <w:sz w:val="22"/>
          <w:lang w:eastAsia="ru-RU"/>
        </w:rPr>
        <w:t>Реконструкция тепловых сетей</w:t>
      </w:r>
      <w:r w:rsidRPr="00795E68">
        <w:rPr>
          <w:rFonts w:eastAsia="Times New Roman" w:cs="Times New Roman"/>
          <w:b/>
          <w:color w:val="000000"/>
          <w:sz w:val="22"/>
          <w:lang w:eastAsia="ru-RU"/>
        </w:rPr>
        <w:t xml:space="preserve"> находящихся</w:t>
      </w:r>
      <w:r w:rsidRPr="00795E6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95E68">
        <w:rPr>
          <w:rFonts w:eastAsia="Times New Roman" w:cs="Times New Roman"/>
          <w:b/>
          <w:color w:val="000000"/>
          <w:sz w:val="22"/>
          <w:lang w:eastAsia="ru-RU"/>
        </w:rPr>
        <w:t xml:space="preserve">в собственности </w:t>
      </w:r>
      <w:r w:rsidR="00BF33F3" w:rsidRPr="00795E68">
        <w:rPr>
          <w:rFonts w:eastAsia="Times New Roman" w:cs="Times New Roman"/>
          <w:b/>
          <w:color w:val="000000"/>
          <w:sz w:val="22"/>
          <w:lang w:eastAsia="ru-RU"/>
        </w:rPr>
        <w:t>ООО «Байкальская энергетическая компания»</w:t>
      </w:r>
    </w:p>
    <w:p w:rsidR="00BF4E0D" w:rsidRPr="00795E68" w:rsidRDefault="00BF4E0D" w:rsidP="00BF4E0D">
      <w:pPr>
        <w:rPr>
          <w:rFonts w:cs="Times New Roman"/>
          <w:lang w:eastAsia="ru-RU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628"/>
        <w:gridCol w:w="2072"/>
        <w:gridCol w:w="1556"/>
        <w:gridCol w:w="1233"/>
        <w:gridCol w:w="1080"/>
        <w:gridCol w:w="1490"/>
        <w:gridCol w:w="1287"/>
      </w:tblGrid>
      <w:tr w:rsidR="007D59CD" w:rsidRPr="00795E68" w:rsidTr="0024585C">
        <w:trPr>
          <w:trHeight w:val="900"/>
          <w:tblHeader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59CD" w:rsidRPr="00795E68" w:rsidRDefault="007D59CD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59CD" w:rsidRPr="00795E68" w:rsidRDefault="00F44E92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Участок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59CD" w:rsidRPr="00795E68" w:rsidRDefault="00F44E92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="007D59CD"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писание места расположения участка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59CD" w:rsidRPr="00795E68" w:rsidRDefault="007D59CD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Протяжен-</w:t>
            </w:r>
            <w:proofErr w:type="spellStart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ность</w:t>
            </w:r>
            <w:proofErr w:type="spellEnd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, 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59CD" w:rsidRPr="00795E68" w:rsidRDefault="007D59CD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Диаметр, мм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59CD" w:rsidRPr="00795E68" w:rsidRDefault="007D59CD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Стоимость мероприятия, тыс.руб (с НДС)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59CD" w:rsidRPr="00795E68" w:rsidRDefault="007D59CD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Год реализации</w:t>
            </w:r>
          </w:p>
        </w:tc>
      </w:tr>
      <w:tr w:rsidR="0024585C" w:rsidRPr="00795E68" w:rsidTr="0024585C">
        <w:trPr>
          <w:trHeight w:val="12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C979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Реконструкция магистральной тепловой сети "Малое кольцо" 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>от ВП-1 до ТК "Донецкий"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C979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перекладываемый участок 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>ТК "ЖАТП" - ТК "Донецкий" (1-ый этап)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ТЭЦ-16-п.Донецкий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24585C">
            <w:pPr>
              <w:jc w:val="center"/>
              <w:rPr>
                <w:sz w:val="22"/>
              </w:rPr>
            </w:pPr>
            <w:r w:rsidRPr="00795E68">
              <w:rPr>
                <w:sz w:val="22"/>
              </w:rPr>
              <w:t>17498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C979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</w:tr>
      <w:tr w:rsidR="0024585C" w:rsidRPr="00795E68" w:rsidTr="0024585C">
        <w:trPr>
          <w:trHeight w:val="1200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"Малое кольцо"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ВП-1 до ТК "Донецкий"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C979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перекладываемый участок ВП-1 - ТК "ЖАТП" (2-ой этап)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ТЭЦ-16-п.Донецкий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24585C">
            <w:pPr>
              <w:jc w:val="center"/>
              <w:rPr>
                <w:sz w:val="22"/>
              </w:rPr>
            </w:pPr>
            <w:r w:rsidRPr="00795E68">
              <w:rPr>
                <w:sz w:val="22"/>
              </w:rPr>
              <w:t>13969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C979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</w:tr>
      <w:tr w:rsidR="0024585C" w:rsidRPr="00795E68" w:rsidTr="0024585C">
        <w:trPr>
          <w:trHeight w:val="150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"Малое кольцо"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ВП-1 до ТК "Донецкий"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C979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перекладываемый участок 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>ВП-1 - ТК "ЖАТП" (3-ий этап)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ТЭЦ-16-п.Донецкий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24585C">
            <w:pPr>
              <w:jc w:val="center"/>
              <w:rPr>
                <w:sz w:val="22"/>
              </w:rPr>
            </w:pPr>
            <w:r w:rsidRPr="00795E68">
              <w:rPr>
                <w:sz w:val="22"/>
              </w:rPr>
              <w:t>15409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5C" w:rsidRPr="00795E68" w:rsidRDefault="0024585C" w:rsidP="00C979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C979E8" w:rsidRPr="00795E68" w:rsidTr="0024585C">
        <w:trPr>
          <w:trHeight w:val="150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8" w:rsidRPr="00795E68" w:rsidRDefault="0024585C" w:rsidP="002458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"Средняя"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ТК 30 до ТК 32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8" w:rsidRPr="00795E68" w:rsidRDefault="0024585C" w:rsidP="002458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перекладываемый участок 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>ТК 31 - ТК 32 (1-ый этап)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8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ул. Строителей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8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8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8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23737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E8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2026</w:t>
            </w:r>
          </w:p>
        </w:tc>
      </w:tr>
      <w:tr w:rsidR="0024585C" w:rsidRPr="00795E68" w:rsidTr="0024585C">
        <w:trPr>
          <w:trHeight w:val="150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"Средняя"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ТК 30 до ТК 32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2458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перекладываемый участок 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>ТК 30 - ТК 31 (2-ой этап)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ул. Строителей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36937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2027</w:t>
            </w:r>
          </w:p>
        </w:tc>
      </w:tr>
      <w:tr w:rsidR="0024585C" w:rsidRPr="00795E68" w:rsidTr="0024585C">
        <w:trPr>
          <w:trHeight w:val="150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2458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"Город"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ВП-4 до ВП-5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24585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перекладываемый участок 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>оп. № 191 - ВП-5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район ул. Иващенко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22152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5C" w:rsidRPr="00795E68" w:rsidRDefault="0024585C" w:rsidP="007D59C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2028</w:t>
            </w:r>
          </w:p>
        </w:tc>
      </w:tr>
    </w:tbl>
    <w:p w:rsidR="0024585C" w:rsidRPr="00795E68" w:rsidRDefault="0024585C" w:rsidP="00BF4E0D">
      <w:pPr>
        <w:pStyle w:val="a9"/>
        <w:jc w:val="both"/>
      </w:pPr>
    </w:p>
    <w:p w:rsidR="004C4F1B" w:rsidRPr="00795E68" w:rsidRDefault="004C4F1B" w:rsidP="00BF4E0D">
      <w:pPr>
        <w:pStyle w:val="a9"/>
        <w:jc w:val="both"/>
      </w:pPr>
    </w:p>
    <w:p w:rsidR="004C4F1B" w:rsidRPr="00795E68" w:rsidRDefault="004C4F1B" w:rsidP="00BF4E0D">
      <w:pPr>
        <w:pStyle w:val="a9"/>
        <w:jc w:val="both"/>
      </w:pPr>
    </w:p>
    <w:p w:rsidR="004C4F1B" w:rsidRPr="00795E68" w:rsidRDefault="004C4F1B" w:rsidP="00BF4E0D">
      <w:pPr>
        <w:pStyle w:val="a9"/>
        <w:jc w:val="both"/>
      </w:pPr>
    </w:p>
    <w:p w:rsidR="004C4F1B" w:rsidRPr="00795E68" w:rsidRDefault="004C4F1B" w:rsidP="00BF4E0D">
      <w:pPr>
        <w:pStyle w:val="a9"/>
        <w:jc w:val="both"/>
      </w:pPr>
    </w:p>
    <w:p w:rsidR="004C4F1B" w:rsidRPr="00795E68" w:rsidRDefault="004C4F1B" w:rsidP="00BF4E0D">
      <w:pPr>
        <w:pStyle w:val="a9"/>
        <w:jc w:val="both"/>
      </w:pPr>
    </w:p>
    <w:p w:rsidR="004C4F1B" w:rsidRPr="00795E68" w:rsidRDefault="004C4F1B" w:rsidP="00BF4E0D">
      <w:pPr>
        <w:pStyle w:val="a9"/>
        <w:jc w:val="both"/>
      </w:pPr>
    </w:p>
    <w:p w:rsidR="004C4F1B" w:rsidRPr="00795E68" w:rsidRDefault="004C4F1B" w:rsidP="00BF4E0D">
      <w:pPr>
        <w:pStyle w:val="a9"/>
        <w:jc w:val="both"/>
      </w:pPr>
    </w:p>
    <w:p w:rsidR="0024585C" w:rsidRPr="00795E68" w:rsidRDefault="00A409D8" w:rsidP="00BF4E0D">
      <w:pPr>
        <w:pStyle w:val="a9"/>
        <w:jc w:val="both"/>
        <w:rPr>
          <w:rFonts w:eastAsia="Times New Roman"/>
          <w:b/>
          <w:color w:val="000000"/>
          <w:sz w:val="22"/>
        </w:rPr>
      </w:pPr>
      <w:r w:rsidRPr="00795E68">
        <w:rPr>
          <w:rFonts w:eastAsia="Times New Roman"/>
          <w:b/>
          <w:color w:val="000000"/>
          <w:sz w:val="22"/>
        </w:rPr>
        <w:lastRenderedPageBreak/>
        <w:t xml:space="preserve">Таблица 12.1.2 - Реконструкция </w:t>
      </w:r>
      <w:r w:rsidR="00443319" w:rsidRPr="00795E68">
        <w:rPr>
          <w:rFonts w:eastAsia="Times New Roman"/>
          <w:b/>
          <w:color w:val="000000"/>
          <w:sz w:val="22"/>
        </w:rPr>
        <w:t xml:space="preserve">муниципальных </w:t>
      </w:r>
      <w:r w:rsidRPr="00795E68">
        <w:rPr>
          <w:rFonts w:eastAsia="Times New Roman"/>
          <w:b/>
          <w:color w:val="000000"/>
          <w:sz w:val="22"/>
        </w:rPr>
        <w:t>тепловых сетей</w:t>
      </w:r>
    </w:p>
    <w:p w:rsidR="004C4F1B" w:rsidRPr="00795E68" w:rsidRDefault="004C4F1B" w:rsidP="00BF4E0D">
      <w:pPr>
        <w:pStyle w:val="a9"/>
        <w:jc w:val="both"/>
        <w:rPr>
          <w:rFonts w:eastAsia="Times New Roman"/>
          <w:color w:val="000000"/>
          <w:sz w:val="22"/>
        </w:rPr>
      </w:pPr>
    </w:p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426"/>
        <w:gridCol w:w="4253"/>
        <w:gridCol w:w="1134"/>
        <w:gridCol w:w="13"/>
        <w:gridCol w:w="1126"/>
        <w:gridCol w:w="1381"/>
        <w:gridCol w:w="1556"/>
      </w:tblGrid>
      <w:tr w:rsidR="00FB0BF0" w:rsidRPr="00795E68" w:rsidTr="00FB0BF0">
        <w:trPr>
          <w:trHeight w:val="735"/>
          <w:tblHeader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Диаметр, мм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Длина, 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Год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Стоимость мероприятия, </w:t>
            </w:r>
            <w:proofErr w:type="gramStart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</w:t>
            </w:r>
            <w:proofErr w:type="gramEnd"/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(с НДС)</w:t>
            </w:r>
          </w:p>
        </w:tc>
      </w:tr>
      <w:tr w:rsidR="00FB0BF0" w:rsidRPr="00795E68" w:rsidTr="008656A7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F0" w:rsidRPr="00795E68" w:rsidRDefault="00FB0BF0" w:rsidP="00FB0BF0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Техническое перевооружение участка тепловой сети от ТК 3-21 до ТК 3-21-3 (участок тепловой сети от ТК 3-21 до главного корпуса ЖЦРБ)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100/150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2022-2023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F0" w:rsidRPr="00795E68" w:rsidRDefault="00D074D2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8746</w:t>
            </w:r>
          </w:p>
        </w:tc>
      </w:tr>
      <w:tr w:rsidR="00FB0BF0" w:rsidRPr="00795E68" w:rsidTr="008656A7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Техническое перевооружение участка тепловой сети от ТК 36 до  МУП «УК Коммунальные услуги» (участок тепловой сети от ТК 36 до  МУП «УК Коммунальные услуги»)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159 / 108 / 89 / 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36 / 47,5 / 32,5 / 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2024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10704</w:t>
            </w:r>
          </w:p>
        </w:tc>
      </w:tr>
      <w:tr w:rsidR="00FB0BF0" w:rsidRPr="00795E68" w:rsidTr="008656A7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Техническое перевооружение участка тепловой сети от ТК 9-5 до здания поликлиники (участок тепловой сети от ТК 9-5 до здания поликлиники)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2025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9872</w:t>
            </w:r>
          </w:p>
        </w:tc>
      </w:tr>
      <w:tr w:rsidR="00FB0BF0" w:rsidRPr="00795E68" w:rsidTr="008656A7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Техническое перевооружение участка тепловой сети от ТК 9-5 до здания профилактория «Дружба» (участок тепловой сети от ТК 9-5 до здания профилактория «Дружба»)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696</w:t>
            </w:r>
          </w:p>
        </w:tc>
      </w:tr>
      <w:tr w:rsidR="00FB0BF0" w:rsidRPr="00795E68" w:rsidTr="008656A7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Техническое перевооружение участка тепловой сети от ТК 56 </w:t>
            </w:r>
            <w:proofErr w:type="gramStart"/>
            <w:r w:rsidRPr="00795E68">
              <w:rPr>
                <w:rFonts w:eastAsia="Times New Roman" w:cs="Times New Roman"/>
                <w:color w:val="000000"/>
                <w:lang w:eastAsia="ru-RU"/>
              </w:rPr>
              <w:t>до  детской</w:t>
            </w:r>
            <w:proofErr w:type="gramEnd"/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больницы ЖЦРБ» (участок тепловой сети от </w:t>
            </w:r>
            <w:proofErr w:type="spellStart"/>
            <w:r w:rsidRPr="00795E68">
              <w:rPr>
                <w:rFonts w:eastAsia="Times New Roman" w:cs="Times New Roman"/>
                <w:color w:val="000000"/>
                <w:lang w:eastAsia="ru-RU"/>
              </w:rPr>
              <w:t>т.А</w:t>
            </w:r>
            <w:proofErr w:type="spellEnd"/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до  детской больницы ЖЦРБ)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2026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12725</w:t>
            </w:r>
          </w:p>
        </w:tc>
      </w:tr>
      <w:tr w:rsidR="00FB0BF0" w:rsidRPr="00795E68" w:rsidTr="008656A7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Техническое перевооружение участка тепловой сети от ТК 3-2а до здания РДК  "Горняк" (участок тепловой сети от ТК 3-2а до здания РДК  "Горняк")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2027 г.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14045</w:t>
            </w:r>
          </w:p>
        </w:tc>
      </w:tr>
      <w:tr w:rsidR="00FB0BF0" w:rsidRPr="00795E68" w:rsidTr="008656A7">
        <w:trPr>
          <w:trHeight w:val="1200"/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Техническое перевооружение участка тепловой сети от ТК 3-21 до здания инфекционного отделения ЖЦРБ (участок тепловой сети от ТК 3-21 до здания инфекционного отделения ЖЦРБ)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2028 г.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F0" w:rsidRPr="00795E68" w:rsidRDefault="00FB0BF0" w:rsidP="008656A7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lang w:eastAsia="ru-RU"/>
              </w:rPr>
              <w:t>16398</w:t>
            </w:r>
          </w:p>
        </w:tc>
      </w:tr>
    </w:tbl>
    <w:p w:rsidR="00FB0BF0" w:rsidRPr="00795E68" w:rsidRDefault="00FB0BF0" w:rsidP="00BF4E0D">
      <w:pPr>
        <w:pStyle w:val="a9"/>
        <w:jc w:val="both"/>
      </w:pPr>
    </w:p>
    <w:p w:rsidR="00F44E92" w:rsidRPr="00795E68" w:rsidRDefault="00F44E92" w:rsidP="00BF4E0D">
      <w:pPr>
        <w:pStyle w:val="a9"/>
        <w:jc w:val="both"/>
      </w:pPr>
    </w:p>
    <w:p w:rsidR="007D59CD" w:rsidRPr="00795E68" w:rsidRDefault="007D59CD" w:rsidP="00BF4E0D">
      <w:pPr>
        <w:pStyle w:val="a9"/>
        <w:jc w:val="both"/>
      </w:pPr>
    </w:p>
    <w:p w:rsidR="00D467E4" w:rsidRPr="00795E68" w:rsidRDefault="00D467E4" w:rsidP="00BF4E0D">
      <w:pPr>
        <w:pStyle w:val="a9"/>
        <w:jc w:val="both"/>
        <w:sectPr w:rsidR="00D467E4" w:rsidRPr="00795E68" w:rsidSect="00BF4E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E0D" w:rsidRPr="00795E68" w:rsidRDefault="00795E68" w:rsidP="00BF4E0D">
      <w:pPr>
        <w:pStyle w:val="2"/>
        <w:ind w:left="0" w:firstLine="0"/>
      </w:pPr>
      <w:hyperlink r:id="rId201" w:anchor="bookmark129" w:history="1">
        <w:bookmarkStart w:id="317" w:name="_Toc30085165"/>
        <w:bookmarkStart w:id="318" w:name="_Toc32845488"/>
        <w:bookmarkStart w:id="319" w:name="_Toc45791776"/>
        <w:r w:rsidR="00BF4E0D" w:rsidRPr="00795E68">
          <w:t>Часть 2. ПРЕДЛОЖЕНИЯ ПО ИСТОЧНИКАМ ИНВЕСТИЦИЙ, ОБЕСПЕЧИВАЮЩИХ</w:t>
        </w:r>
      </w:hyperlink>
      <w:r w:rsidR="00BF4E0D" w:rsidRPr="00795E68">
        <w:t xml:space="preserve"> </w:t>
      </w:r>
      <w:hyperlink r:id="rId202" w:anchor="bookmark129" w:history="1">
        <w:r w:rsidR="00BF4E0D" w:rsidRPr="00795E68">
          <w:t>ФИНАНСОВЫЕ ПОТРЕБНОСТИ</w:t>
        </w:r>
        <w:bookmarkEnd w:id="317"/>
        <w:bookmarkEnd w:id="318"/>
        <w:bookmarkEnd w:id="319"/>
      </w:hyperlink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  <w:r w:rsidRPr="00795E68">
        <w:rPr>
          <w:rFonts w:eastAsia="Times New Roman"/>
        </w:rPr>
        <w:t>Финансирование мероприятий по строительству, реконструкции и техническому перевооружению источников тепловой энергии и тепловых сетей может осуществляться из двух основных групп источников: бюджетные и внебюджетные.</w:t>
      </w:r>
    </w:p>
    <w:p w:rsidR="00BF4E0D" w:rsidRPr="00795E68" w:rsidRDefault="00BF4E0D" w:rsidP="00BF4E0D">
      <w:pPr>
        <w:spacing w:line="120" w:lineRule="exact"/>
        <w:rPr>
          <w:rFonts w:cs="Times New Roman"/>
          <w:sz w:val="12"/>
          <w:szCs w:val="12"/>
        </w:rPr>
      </w:pP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  <w:r w:rsidRPr="00795E68">
        <w:rPr>
          <w:rFonts w:eastAsia="Times New Roman"/>
        </w:rPr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нормативно-правовыми актами.</w:t>
      </w: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  <w:r w:rsidRPr="00795E68">
        <w:rPr>
          <w:rFonts w:eastAsia="Times New Roman"/>
        </w:rPr>
        <w:t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  <w:r w:rsidRPr="00795E68">
        <w:rPr>
          <w:rFonts w:eastAsia="Times New Roman"/>
        </w:rPr>
        <w:t>Внебюджетное финансирование осуществляется за счет собственных средств теплоснабжающих и теплосетевых предприятий, состоящих из прибыли и амортизационных отчислений.</w:t>
      </w: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</w:p>
    <w:p w:rsidR="00BF4E0D" w:rsidRPr="00795E68" w:rsidRDefault="00BF4E0D" w:rsidP="00BF4E0D">
      <w:pPr>
        <w:pStyle w:val="TableParagraph9"/>
        <w:ind w:left="201" w:right="341" w:firstLine="707"/>
        <w:jc w:val="both"/>
        <w:rPr>
          <w:rFonts w:eastAsia="Times New Roman"/>
        </w:rPr>
      </w:pPr>
      <w:r w:rsidRPr="00795E68">
        <w:rPr>
          <w:rFonts w:eastAsia="Times New Roman"/>
        </w:rPr>
        <w:t>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составляющая, необходимая для реализации указанных выше мероприятий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2"/>
        <w:ind w:left="0" w:firstLine="0"/>
      </w:pPr>
    </w:p>
    <w:p w:rsidR="00BF4E0D" w:rsidRPr="00795E68" w:rsidRDefault="00795E68" w:rsidP="00BF4E0D">
      <w:pPr>
        <w:pStyle w:val="2"/>
        <w:ind w:left="0" w:firstLine="0"/>
      </w:pPr>
      <w:hyperlink r:id="rId203" w:anchor="bookmark130" w:history="1">
        <w:bookmarkStart w:id="320" w:name="_Toc30085166"/>
        <w:bookmarkStart w:id="321" w:name="_Toc32845489"/>
        <w:bookmarkStart w:id="322" w:name="_Toc45791777"/>
        <w:r w:rsidR="00BF4E0D" w:rsidRPr="00795E68">
          <w:t>Часть 3. РАСЧЕТЫ ЦЕНОВЫХ ПОСЛЕДСТВИЙ ДЛЯ ПОТРЕБИТЕЛЕЙ ПРИ</w:t>
        </w:r>
      </w:hyperlink>
      <w:r w:rsidR="00BF4E0D" w:rsidRPr="00795E68">
        <w:t xml:space="preserve"> </w:t>
      </w:r>
      <w:hyperlink r:id="rId204" w:anchor="bookmark130" w:history="1">
        <w:r w:rsidR="00BF4E0D" w:rsidRPr="00795E68">
          <w:t>РЕАЛИЗАЦИИ ПРОГРАММ СТРОИТЕЛЬСТВА, РЕКОНСТРУКЦИИ И ТЕХНИЧЕСКОГО</w:t>
        </w:r>
      </w:hyperlink>
      <w:r w:rsidR="00BF4E0D" w:rsidRPr="00795E68">
        <w:t xml:space="preserve"> </w:t>
      </w:r>
      <w:hyperlink r:id="rId205" w:anchor="bookmark130" w:history="1">
        <w:r w:rsidR="00BF4E0D" w:rsidRPr="00795E68">
          <w:t>ПЕРЕВООРУЖЕНИЯ СИСТЕМ ТЕПЛОСНАБЖЕНИЯ</w:t>
        </w:r>
        <w:bookmarkEnd w:id="320"/>
        <w:bookmarkEnd w:id="321"/>
        <w:bookmarkEnd w:id="322"/>
      </w:hyperlink>
    </w:p>
    <w:p w:rsidR="00BF4E0D" w:rsidRPr="00795E68" w:rsidRDefault="00BF4E0D" w:rsidP="00BF4E0D">
      <w:pPr>
        <w:jc w:val="both"/>
        <w:rPr>
          <w:rFonts w:cs="Times New Roman"/>
          <w:sz w:val="22"/>
          <w:lang w:eastAsia="ru-RU"/>
        </w:rPr>
      </w:pPr>
    </w:p>
    <w:p w:rsidR="00D467E4" w:rsidRPr="00795E68" w:rsidRDefault="00D467E4" w:rsidP="00D467E4">
      <w:pPr>
        <w:pStyle w:val="2"/>
        <w:ind w:left="0" w:firstLine="567"/>
      </w:pPr>
      <w:bookmarkStart w:id="323" w:name="_Toc45791778"/>
      <w:r w:rsidRPr="00795E68">
        <w:rPr>
          <w:b w:val="0"/>
        </w:rPr>
        <w:t>Расчет экономической эффективности инвестиций затрудняется тем, что проекты, предусмотренные схемой теплоснабжения, направлены, в первую очередь не на получение прибыли, а на выполнение мероприятий на устранение износа существующих теплосетей и мощностей, а также на выполнение требований законодательства.</w:t>
      </w:r>
      <w:bookmarkEnd w:id="323"/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pStyle w:val="2"/>
        <w:ind w:left="0" w:firstLine="0"/>
        <w:rPr>
          <w:sz w:val="28"/>
          <w:szCs w:val="28"/>
        </w:rPr>
      </w:pPr>
      <w:bookmarkStart w:id="324" w:name="_Toc45791779"/>
      <w:r w:rsidRPr="00795E68">
        <w:rPr>
          <w:sz w:val="28"/>
          <w:szCs w:val="28"/>
        </w:rPr>
        <w:t>ГЛАВА</w:t>
      </w:r>
      <w:hyperlink r:id="rId206" w:anchor="bookmark131" w:history="1">
        <w:bookmarkStart w:id="325" w:name="_Toc30085167"/>
        <w:bookmarkStart w:id="326" w:name="_Toc32845490"/>
        <w:r w:rsidRPr="00795E68">
          <w:rPr>
            <w:sz w:val="28"/>
            <w:szCs w:val="28"/>
          </w:rPr>
          <w:t xml:space="preserve"> 13.  </w:t>
        </w:r>
        <w:bookmarkStart w:id="327" w:name="OLE_LINK4"/>
        <w:bookmarkStart w:id="328" w:name="OLE_LINK5"/>
        <w:bookmarkStart w:id="329" w:name="OLE_LINK6"/>
        <w:r w:rsidRPr="00795E68">
          <w:rPr>
            <w:sz w:val="28"/>
            <w:szCs w:val="28"/>
          </w:rPr>
          <w:t>ИНДИКАТОРЫ РАЗВИТИЯ СИСТЕМ  ТЕПЛОСНАБЖЕНИЯ</w:t>
        </w:r>
        <w:bookmarkEnd w:id="327"/>
        <w:bookmarkEnd w:id="328"/>
        <w:bookmarkEnd w:id="329"/>
        <w:r w:rsidRPr="00795E68">
          <w:rPr>
            <w:sz w:val="28"/>
            <w:szCs w:val="28"/>
          </w:rPr>
          <w:t xml:space="preserve"> ПОСЕЛЕНИЯ,</w:t>
        </w:r>
      </w:hyperlink>
      <w:r w:rsidRPr="00795E68">
        <w:rPr>
          <w:sz w:val="28"/>
          <w:szCs w:val="28"/>
        </w:rPr>
        <w:t xml:space="preserve"> </w:t>
      </w:r>
      <w:hyperlink r:id="rId207" w:anchor="bookmark131" w:history="1">
        <w:r w:rsidRPr="00795E68">
          <w:rPr>
            <w:sz w:val="28"/>
            <w:szCs w:val="28"/>
          </w:rPr>
          <w:t>ГОРОДСКОГО ОКРУГА</w:t>
        </w:r>
        <w:bookmarkEnd w:id="324"/>
        <w:bookmarkEnd w:id="325"/>
        <w:bookmarkEnd w:id="326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7"/>
        <w:spacing w:line="261" w:lineRule="exact"/>
        <w:ind w:left="807"/>
        <w:rPr>
          <w:rFonts w:eastAsia="Times New Roman"/>
        </w:rPr>
      </w:pPr>
    </w:p>
    <w:p w:rsidR="00BF4E0D" w:rsidRPr="00795E68" w:rsidRDefault="00BF4E0D" w:rsidP="00BF4E0D">
      <w:pPr>
        <w:pStyle w:val="a7"/>
        <w:spacing w:line="261" w:lineRule="exact"/>
        <w:ind w:left="807"/>
        <w:rPr>
          <w:rFonts w:eastAsia="Times New Roman"/>
        </w:rPr>
      </w:pPr>
      <w:r w:rsidRPr="00795E68">
        <w:rPr>
          <w:rFonts w:eastAsia="Times New Roman"/>
        </w:rPr>
        <w:t>Индикаторы развития систем теплоснабжения представлены в таблице.</w:t>
      </w:r>
    </w:p>
    <w:p w:rsidR="00BF4E0D" w:rsidRPr="00795E68" w:rsidRDefault="00BF4E0D" w:rsidP="00BF4E0D">
      <w:pPr>
        <w:spacing w:line="200" w:lineRule="exact"/>
        <w:rPr>
          <w:rFonts w:cs="Times New Roman"/>
          <w:sz w:val="20"/>
          <w:szCs w:val="20"/>
        </w:rPr>
      </w:pPr>
    </w:p>
    <w:p w:rsidR="00BF4E0D" w:rsidRPr="00795E68" w:rsidRDefault="00BF4E0D" w:rsidP="00BF4E0D">
      <w:pPr>
        <w:pStyle w:val="a7"/>
        <w:ind w:left="807"/>
      </w:pPr>
      <w:r w:rsidRPr="00795E68">
        <w:rPr>
          <w:spacing w:val="-13"/>
        </w:rPr>
        <w:t>Т</w:t>
      </w:r>
      <w:r w:rsidRPr="00795E68">
        <w:rPr>
          <w:spacing w:val="-1"/>
        </w:rPr>
        <w:t>а</w:t>
      </w:r>
      <w:r w:rsidRPr="00795E68">
        <w:rPr>
          <w:spacing w:val="12"/>
        </w:rPr>
        <w:t>б</w:t>
      </w:r>
      <w:r w:rsidRPr="00795E68">
        <w:rPr>
          <w:spacing w:val="-5"/>
        </w:rPr>
        <w:t>л</w:t>
      </w:r>
      <w:r w:rsidRPr="00795E68">
        <w:rPr>
          <w:spacing w:val="-4"/>
        </w:rPr>
        <w:t>иц</w:t>
      </w:r>
      <w:r w:rsidRPr="00795E68">
        <w:t>а</w:t>
      </w:r>
      <w:r w:rsidRPr="00795E68">
        <w:rPr>
          <w:spacing w:val="7"/>
        </w:rPr>
        <w:t xml:space="preserve"> </w:t>
      </w:r>
      <w:r w:rsidRPr="00795E68">
        <w:rPr>
          <w:rFonts w:eastAsia="Times New Roman"/>
          <w:spacing w:val="4"/>
        </w:rPr>
        <w:t>13</w:t>
      </w:r>
      <w:r w:rsidRPr="00795E68">
        <w:rPr>
          <w:rFonts w:eastAsia="Times New Roman"/>
          <w:spacing w:val="-3"/>
        </w:rPr>
        <w:t>.</w:t>
      </w:r>
      <w:r w:rsidRPr="00795E68">
        <w:rPr>
          <w:rFonts w:eastAsia="Times New Roman"/>
        </w:rPr>
        <w:t>1</w:t>
      </w:r>
      <w:r w:rsidRPr="00795E68">
        <w:rPr>
          <w:rFonts w:eastAsia="Times New Roman"/>
          <w:spacing w:val="2"/>
        </w:rPr>
        <w:t xml:space="preserve"> </w:t>
      </w:r>
      <w:r w:rsidRPr="00795E68">
        <w:t>И</w:t>
      </w:r>
      <w:r w:rsidRPr="00795E68">
        <w:rPr>
          <w:spacing w:val="-5"/>
        </w:rPr>
        <w:t>н</w:t>
      </w:r>
      <w:r w:rsidRPr="00795E68">
        <w:rPr>
          <w:spacing w:val="2"/>
        </w:rPr>
        <w:t>д</w:t>
      </w:r>
      <w:r w:rsidRPr="00795E68">
        <w:rPr>
          <w:spacing w:val="-4"/>
        </w:rPr>
        <w:t>и</w:t>
      </w:r>
      <w:r w:rsidRPr="00795E68">
        <w:rPr>
          <w:spacing w:val="7"/>
        </w:rPr>
        <w:t>к</w:t>
      </w:r>
      <w:r w:rsidRPr="00795E68">
        <w:rPr>
          <w:spacing w:val="-1"/>
        </w:rPr>
        <w:t>а</w:t>
      </w:r>
      <w:r w:rsidRPr="00795E68">
        <w:t>т</w:t>
      </w:r>
      <w:r w:rsidRPr="00795E68">
        <w:rPr>
          <w:spacing w:val="5"/>
        </w:rPr>
        <w:t>о</w:t>
      </w:r>
      <w:r w:rsidRPr="00795E68">
        <w:rPr>
          <w:spacing w:val="4"/>
        </w:rPr>
        <w:t>р</w:t>
      </w:r>
      <w:r w:rsidRPr="00795E68">
        <w:t>ы</w:t>
      </w:r>
      <w:r w:rsidRPr="00795E68">
        <w:rPr>
          <w:spacing w:val="-1"/>
        </w:rPr>
        <w:t xml:space="preserve"> </w:t>
      </w:r>
      <w:r w:rsidRPr="00795E68">
        <w:rPr>
          <w:spacing w:val="4"/>
        </w:rPr>
        <w:t>р</w:t>
      </w:r>
      <w:r w:rsidRPr="00795E68">
        <w:rPr>
          <w:spacing w:val="-1"/>
        </w:rPr>
        <w:t>а</w:t>
      </w:r>
      <w:r w:rsidRPr="00795E68">
        <w:t>з</w:t>
      </w:r>
      <w:r w:rsidRPr="00795E68">
        <w:rPr>
          <w:spacing w:val="1"/>
        </w:rPr>
        <w:t>в</w:t>
      </w:r>
      <w:r w:rsidRPr="00795E68">
        <w:rPr>
          <w:spacing w:val="-4"/>
        </w:rPr>
        <w:t>и</w:t>
      </w:r>
      <w:r w:rsidRPr="00795E68">
        <w:t>т</w:t>
      </w:r>
      <w:r w:rsidRPr="00795E68">
        <w:rPr>
          <w:spacing w:val="-3"/>
        </w:rPr>
        <w:t>и</w:t>
      </w:r>
      <w:r w:rsidRPr="00795E68">
        <w:t>я</w:t>
      </w:r>
      <w:r w:rsidRPr="00795E68">
        <w:rPr>
          <w:spacing w:val="2"/>
        </w:rPr>
        <w:t xml:space="preserve"> </w:t>
      </w:r>
      <w:r w:rsidRPr="00795E68">
        <w:rPr>
          <w:spacing w:val="-1"/>
        </w:rPr>
        <w:t>с</w:t>
      </w:r>
      <w:r w:rsidRPr="00795E68">
        <w:rPr>
          <w:spacing w:val="-4"/>
        </w:rPr>
        <w:t>и</w:t>
      </w:r>
      <w:r w:rsidRPr="00795E68">
        <w:rPr>
          <w:spacing w:val="-1"/>
        </w:rPr>
        <w:t>с</w:t>
      </w:r>
      <w:r w:rsidRPr="00795E68">
        <w:t>тем</w:t>
      </w:r>
      <w:r w:rsidRPr="00795E68">
        <w:rPr>
          <w:spacing w:val="-2"/>
        </w:rPr>
        <w:t xml:space="preserve"> </w:t>
      </w:r>
      <w:r w:rsidRPr="00795E68">
        <w:t>те</w:t>
      </w:r>
      <w:r w:rsidRPr="00795E68">
        <w:rPr>
          <w:spacing w:val="-4"/>
        </w:rPr>
        <w:t>п</w:t>
      </w:r>
      <w:r w:rsidRPr="00795E68">
        <w:rPr>
          <w:spacing w:val="-5"/>
        </w:rPr>
        <w:t>л</w:t>
      </w:r>
      <w:r w:rsidRPr="00795E68">
        <w:rPr>
          <w:spacing w:val="4"/>
        </w:rPr>
        <w:t>о</w:t>
      </w:r>
      <w:r w:rsidRPr="00795E68">
        <w:rPr>
          <w:spacing w:val="-1"/>
        </w:rPr>
        <w:t>с</w:t>
      </w:r>
      <w:r w:rsidRPr="00795E68">
        <w:rPr>
          <w:spacing w:val="-4"/>
        </w:rPr>
        <w:t>н</w:t>
      </w:r>
      <w:r w:rsidRPr="00795E68">
        <w:rPr>
          <w:spacing w:val="-1"/>
        </w:rPr>
        <w:t>а</w:t>
      </w:r>
      <w:r w:rsidRPr="00795E68">
        <w:rPr>
          <w:spacing w:val="2"/>
        </w:rPr>
        <w:t>б</w:t>
      </w:r>
      <w:r w:rsidRPr="00795E68">
        <w:rPr>
          <w:spacing w:val="-3"/>
        </w:rPr>
        <w:t>ж</w:t>
      </w:r>
      <w:r w:rsidRPr="00795E68">
        <w:rPr>
          <w:spacing w:val="-1"/>
        </w:rPr>
        <w:t>е</w:t>
      </w:r>
      <w:r w:rsidRPr="00795E68">
        <w:rPr>
          <w:spacing w:val="5"/>
        </w:rPr>
        <w:t>н</w:t>
      </w:r>
      <w:r w:rsidRPr="00795E68">
        <w:rPr>
          <w:spacing w:val="-4"/>
        </w:rPr>
        <w:t>и</w:t>
      </w:r>
      <w:r w:rsidRPr="00795E68">
        <w:t>я</w:t>
      </w:r>
    </w:p>
    <w:tbl>
      <w:tblPr>
        <w:tblStyle w:val="TableNormal6"/>
        <w:tblW w:w="9342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418"/>
        <w:gridCol w:w="2112"/>
      </w:tblGrid>
      <w:tr w:rsidR="00BF4E0D" w:rsidRPr="00795E68" w:rsidTr="00F73F22">
        <w:trPr>
          <w:trHeight w:hRule="exact" w:val="869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>
            <w:pPr>
              <w:pStyle w:val="TableParagraph9"/>
              <w:spacing w:line="262" w:lineRule="exact"/>
              <w:ind w:left="229" w:right="230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№</w:t>
            </w:r>
          </w:p>
          <w:p w:rsidR="00BF4E0D" w:rsidRPr="00795E68" w:rsidRDefault="00BF4E0D">
            <w:pPr>
              <w:pStyle w:val="TableParagraph9"/>
              <w:spacing w:before="60"/>
              <w:ind w:left="181" w:right="188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spacing w:val="-4"/>
                <w:lang w:eastAsia="en-US"/>
              </w:rPr>
              <w:t>п</w:t>
            </w:r>
            <w:r w:rsidRPr="00795E68"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>
            <w:pPr>
              <w:pStyle w:val="TableParagraph9"/>
              <w:spacing w:line="262" w:lineRule="exact"/>
              <w:ind w:left="8"/>
              <w:jc w:val="center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lang w:val="ru-RU" w:eastAsia="en-US"/>
              </w:rPr>
              <w:t>ы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з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тем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 xml:space="preserve">                        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ж</w:t>
            </w:r>
            <w:r w:rsidRPr="00795E68">
              <w:rPr>
                <w:rFonts w:eastAsia="Times New Roman"/>
                <w:spacing w:val="8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lang w:val="ru-RU" w:eastAsia="en-US"/>
              </w:rPr>
              <w:t xml:space="preserve">я   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>
            <w:pPr>
              <w:pStyle w:val="TableParagraph9"/>
              <w:spacing w:line="262" w:lineRule="exact"/>
              <w:ind w:left="8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Ед.изм.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F4E0D" w:rsidRPr="00795E68" w:rsidRDefault="00BF4E0D">
            <w:pPr>
              <w:pStyle w:val="TableParagraph9"/>
              <w:spacing w:line="262" w:lineRule="exact"/>
              <w:ind w:left="8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lang w:eastAsia="en-US"/>
              </w:rPr>
              <w:t>Ожидаемые</w:t>
            </w:r>
            <w:proofErr w:type="spellEnd"/>
          </w:p>
          <w:p w:rsidR="00BF4E0D" w:rsidRPr="00795E68" w:rsidRDefault="00BF4E0D">
            <w:pPr>
              <w:pStyle w:val="TableParagraph9"/>
              <w:spacing w:before="60"/>
              <w:ind w:left="8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lang w:eastAsia="en-US"/>
              </w:rPr>
              <w:t>показатели</w:t>
            </w:r>
            <w:proofErr w:type="spellEnd"/>
          </w:p>
        </w:tc>
      </w:tr>
      <w:tr w:rsidR="00BF4E0D" w:rsidRPr="00795E68" w:rsidTr="00BF4E0D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2" w:line="120" w:lineRule="exact"/>
              <w:jc w:val="center"/>
              <w:rPr>
                <w:sz w:val="12"/>
                <w:szCs w:val="12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ес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в</w:t>
            </w:r>
            <w:r w:rsidRPr="00795E68">
              <w:rPr>
                <w:rFonts w:eastAsia="Times New Roman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</w:p>
          <w:p w:rsidR="00BF4E0D" w:rsidRPr="00795E68" w:rsidRDefault="00BF4E0D" w:rsidP="00BF4E0D">
            <w:pPr>
              <w:pStyle w:val="TableParagraph9"/>
              <w:spacing w:before="50" w:line="290" w:lineRule="auto"/>
              <w:ind w:left="146" w:right="209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ии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9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9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lang w:val="ru-RU" w:eastAsia="en-US"/>
              </w:rPr>
              <w:t>з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</w:t>
            </w:r>
            <w:r w:rsidRPr="00795E68">
              <w:rPr>
                <w:rFonts w:eastAsia="Times New Roman"/>
                <w:lang w:val="ru-RU" w:eastAsia="en-US"/>
              </w:rPr>
              <w:t>тате те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ес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ру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ш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9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вы</w:t>
            </w:r>
            <w:r w:rsidRPr="00795E68">
              <w:rPr>
                <w:rFonts w:eastAsia="Times New Roman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се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2" w:line="120" w:lineRule="exact"/>
              <w:ind w:left="7"/>
              <w:jc w:val="center"/>
              <w:rPr>
                <w:sz w:val="12"/>
                <w:szCs w:val="12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spacing w:val="-1"/>
                <w:lang w:eastAsia="en-US"/>
              </w:rPr>
              <w:t>е</w:t>
            </w:r>
            <w:r w:rsidRPr="00795E68">
              <w:rPr>
                <w:rFonts w:eastAsia="Times New Roman"/>
                <w:spacing w:val="2"/>
                <w:lang w:eastAsia="en-US"/>
              </w:rPr>
              <w:t>д</w:t>
            </w:r>
            <w:proofErr w:type="spellEnd"/>
            <w:r w:rsidRPr="0079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8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0</w:t>
            </w:r>
          </w:p>
        </w:tc>
      </w:tr>
      <w:tr w:rsidR="00BF4E0D" w:rsidRPr="00795E68" w:rsidTr="00BF4E0D">
        <w:trPr>
          <w:trHeight w:hRule="exact" w:val="1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before="6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 w:hanging="1"/>
              <w:rPr>
                <w:rFonts w:eastAsia="Times New Roman"/>
                <w:spacing w:val="-2"/>
                <w:lang w:val="ru-RU" w:eastAsia="en-US"/>
              </w:rPr>
            </w:pPr>
            <w:r w:rsidRPr="00795E68">
              <w:rPr>
                <w:rFonts w:eastAsia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before="6" w:line="280" w:lineRule="exact"/>
              <w:ind w:left="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spacing w:val="-1"/>
                <w:lang w:eastAsia="en-US"/>
              </w:rPr>
              <w:t>е</w:t>
            </w:r>
            <w:r w:rsidRPr="00795E68">
              <w:rPr>
                <w:rFonts w:eastAsia="Times New Roman"/>
                <w:spacing w:val="2"/>
                <w:lang w:eastAsia="en-US"/>
              </w:rPr>
              <w:t>д</w:t>
            </w:r>
            <w:proofErr w:type="spellEnd"/>
            <w:r w:rsidRPr="0079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/>
              <w:jc w:val="center"/>
              <w:rPr>
                <w:rFonts w:eastAsia="Times New Roman"/>
                <w:spacing w:val="-2"/>
                <w:lang w:eastAsia="en-US"/>
              </w:rPr>
            </w:pPr>
            <w:r w:rsidRPr="00795E68">
              <w:rPr>
                <w:rFonts w:eastAsia="Times New Roman"/>
                <w:spacing w:val="-2"/>
                <w:lang w:eastAsia="en-US"/>
              </w:rPr>
              <w:t>0</w:t>
            </w:r>
          </w:p>
        </w:tc>
      </w:tr>
      <w:tr w:rsidR="00BF4E0D" w:rsidRPr="00795E68" w:rsidTr="00BF4E0D">
        <w:trPr>
          <w:trHeight w:hRule="exact" w:val="1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before="5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146" w:right="3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ьн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ы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ас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хо</w:t>
            </w:r>
            <w:r w:rsidRPr="00795E68">
              <w:rPr>
                <w:rFonts w:eastAsia="Times New Roman"/>
                <w:lang w:val="ru-RU" w:eastAsia="en-US"/>
              </w:rPr>
              <w:t xml:space="preserve">д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9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н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иц</w:t>
            </w:r>
            <w:r w:rsidRPr="00795E68">
              <w:rPr>
                <w:rFonts w:eastAsia="Times New Roman"/>
                <w:lang w:val="ru-RU" w:eastAsia="en-US"/>
              </w:rPr>
              <w:t>у</w:t>
            </w:r>
          </w:p>
          <w:p w:rsidR="00BF4E0D" w:rsidRPr="00795E68" w:rsidRDefault="00BF4E0D" w:rsidP="00BF4E0D">
            <w:pPr>
              <w:pStyle w:val="TableParagraph9"/>
              <w:spacing w:before="60" w:line="288" w:lineRule="auto"/>
              <w:ind w:left="146" w:right="242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ии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 xml:space="preserve"> 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ае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лл</w:t>
            </w:r>
            <w:r w:rsidRPr="00795E68">
              <w:rPr>
                <w:rFonts w:eastAsia="Times New Roman"/>
                <w:spacing w:val="8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ро</w:t>
            </w:r>
            <w:r w:rsidRPr="00795E68">
              <w:rPr>
                <w:rFonts w:eastAsia="Times New Roman"/>
                <w:lang w:val="ru-RU" w:eastAsia="en-US"/>
              </w:rPr>
              <w:t xml:space="preserve">в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(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ьн</w:t>
            </w:r>
            <w:r w:rsidRPr="00795E68">
              <w:rPr>
                <w:rFonts w:eastAsia="Times New Roman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д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lang w:val="ru-RU" w:eastAsia="en-US"/>
              </w:rPr>
              <w:t>я 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вы</w:t>
            </w:r>
            <w:r w:rsidRPr="00795E68">
              <w:rPr>
                <w:rFonts w:eastAsia="Times New Roman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э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ес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нц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ь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ы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)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2" w:line="120" w:lineRule="exact"/>
              <w:ind w:left="7"/>
              <w:jc w:val="center"/>
              <w:rPr>
                <w:sz w:val="12"/>
                <w:szCs w:val="12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83" w:lineRule="auto"/>
              <w:ind w:left="7" w:hanging="96"/>
              <w:jc w:val="center"/>
              <w:rPr>
                <w:rFonts w:eastAsia="Times New Roman"/>
                <w:lang w:eastAsia="en-US"/>
              </w:rPr>
            </w:pPr>
            <w:bookmarkStart w:id="330" w:name="OLE_LINK233"/>
            <w:bookmarkStart w:id="331" w:name="OLE_LINK234"/>
            <w:proofErr w:type="spellStart"/>
            <w:r w:rsidRPr="00795E68">
              <w:rPr>
                <w:rFonts w:eastAsia="Times New Roman"/>
                <w:spacing w:val="-2"/>
                <w:lang w:eastAsia="en-US"/>
              </w:rPr>
              <w:t>т</w:t>
            </w:r>
            <w:r w:rsidRPr="00795E68">
              <w:rPr>
                <w:rFonts w:eastAsia="Times New Roman"/>
                <w:spacing w:val="-3"/>
                <w:lang w:eastAsia="en-US"/>
              </w:rPr>
              <w:t>.</w:t>
            </w:r>
            <w:r w:rsidRPr="00795E68">
              <w:rPr>
                <w:rFonts w:eastAsia="Times New Roman"/>
                <w:spacing w:val="4"/>
                <w:lang w:eastAsia="en-US"/>
              </w:rPr>
              <w:t>у</w:t>
            </w:r>
            <w:r w:rsidRPr="00795E68">
              <w:rPr>
                <w:rFonts w:eastAsia="Times New Roman"/>
                <w:spacing w:val="-3"/>
                <w:lang w:eastAsia="en-US"/>
              </w:rPr>
              <w:t>.</w:t>
            </w:r>
            <w:r w:rsidRPr="00795E68">
              <w:rPr>
                <w:rFonts w:eastAsia="Times New Roman"/>
                <w:lang w:eastAsia="en-US"/>
              </w:rPr>
              <w:t>т</w:t>
            </w:r>
            <w:proofErr w:type="spellEnd"/>
            <w:r w:rsidRPr="00795E68">
              <w:rPr>
                <w:rFonts w:eastAsia="Times New Roman"/>
                <w:spacing w:val="-2"/>
                <w:lang w:eastAsia="en-US"/>
              </w:rPr>
              <w:t>.</w:t>
            </w:r>
            <w:r w:rsidRPr="00795E68">
              <w:rPr>
                <w:rFonts w:eastAsia="Times New Roman"/>
                <w:lang w:eastAsia="en-US"/>
              </w:rPr>
              <w:t xml:space="preserve">/ </w:t>
            </w:r>
            <w:proofErr w:type="spellStart"/>
            <w:r w:rsidRPr="00795E68">
              <w:rPr>
                <w:rFonts w:eastAsia="Times New Roman"/>
                <w:spacing w:val="-5"/>
                <w:lang w:eastAsia="en-US"/>
              </w:rPr>
              <w:t>Г</w:t>
            </w:r>
            <w:r w:rsidRPr="00795E68">
              <w:rPr>
                <w:rFonts w:eastAsia="Times New Roman"/>
                <w:spacing w:val="-2"/>
                <w:lang w:eastAsia="en-US"/>
              </w:rPr>
              <w:t>к</w:t>
            </w:r>
            <w:r w:rsidRPr="00795E68">
              <w:rPr>
                <w:rFonts w:eastAsia="Times New Roman"/>
                <w:spacing w:val="-1"/>
                <w:lang w:eastAsia="en-US"/>
              </w:rPr>
              <w:t>а</w:t>
            </w:r>
            <w:r w:rsidRPr="00795E68">
              <w:rPr>
                <w:rFonts w:eastAsia="Times New Roman"/>
                <w:lang w:eastAsia="en-US"/>
              </w:rPr>
              <w:t>л</w:t>
            </w:r>
            <w:bookmarkEnd w:id="330"/>
            <w:bookmarkEnd w:id="331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/>
              <w:jc w:val="center"/>
              <w:rPr>
                <w:rFonts w:eastAsia="Times New Roman"/>
                <w:spacing w:val="-2"/>
                <w:lang w:eastAsia="en-US"/>
              </w:rPr>
            </w:pPr>
            <w:r w:rsidRPr="00795E68">
              <w:rPr>
                <w:rFonts w:eastAsia="Times New Roman"/>
                <w:spacing w:val="-2"/>
                <w:lang w:eastAsia="en-US"/>
              </w:rPr>
              <w:t>0,1734</w:t>
            </w:r>
          </w:p>
        </w:tc>
      </w:tr>
      <w:tr w:rsidR="00BF4E0D" w:rsidRPr="00795E68" w:rsidTr="00BF4E0D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3" w:line="120" w:lineRule="exact"/>
              <w:jc w:val="center"/>
              <w:rPr>
                <w:sz w:val="12"/>
                <w:szCs w:val="12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146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ш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ин</w:t>
            </w:r>
            <w:r w:rsidRPr="00795E68">
              <w:rPr>
                <w:rFonts w:eastAsia="Times New Roman"/>
                <w:lang w:val="ru-RU" w:eastAsia="en-US"/>
              </w:rPr>
              <w:t>ы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ес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lang w:val="ru-RU" w:eastAsia="en-US"/>
              </w:rPr>
              <w:t>ь</w:t>
            </w:r>
          </w:p>
          <w:p w:rsidR="00BF4E0D" w:rsidRPr="00795E68" w:rsidRDefault="00BF4E0D" w:rsidP="00BF4E0D">
            <w:pPr>
              <w:pStyle w:val="TableParagraph9"/>
              <w:spacing w:before="60" w:line="280" w:lineRule="auto"/>
              <w:ind w:left="146" w:right="147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ии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9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 xml:space="preserve">й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се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3" w:line="120" w:lineRule="exact"/>
              <w:ind w:left="7"/>
              <w:jc w:val="center"/>
              <w:rPr>
                <w:sz w:val="12"/>
                <w:szCs w:val="12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spacing w:val="-5"/>
                <w:lang w:eastAsia="en-US"/>
              </w:rPr>
              <w:t>Г</w:t>
            </w:r>
            <w:r w:rsidRPr="00795E68">
              <w:rPr>
                <w:rFonts w:eastAsia="Times New Roman"/>
                <w:spacing w:val="-2"/>
                <w:lang w:eastAsia="en-US"/>
              </w:rPr>
              <w:t>к</w:t>
            </w:r>
            <w:r w:rsidRPr="00795E68">
              <w:rPr>
                <w:rFonts w:eastAsia="Times New Roman"/>
                <w:spacing w:val="-1"/>
                <w:lang w:eastAsia="en-US"/>
              </w:rPr>
              <w:t>а</w:t>
            </w:r>
            <w:r w:rsidRPr="00795E68">
              <w:rPr>
                <w:rFonts w:eastAsia="Times New Roman"/>
                <w:lang w:eastAsia="en-US"/>
              </w:rPr>
              <w:t>л</w:t>
            </w:r>
            <w:proofErr w:type="spellEnd"/>
            <w:r w:rsidRPr="00795E68">
              <w:rPr>
                <w:rFonts w:eastAsia="Times New Roman"/>
                <w:spacing w:val="-7"/>
                <w:lang w:eastAsia="en-US"/>
              </w:rPr>
              <w:t xml:space="preserve"> </w:t>
            </w:r>
            <w:r w:rsidRPr="00795E68">
              <w:rPr>
                <w:rFonts w:eastAsia="Times New Roman"/>
                <w:lang w:eastAsia="en-US"/>
              </w:rPr>
              <w:t>/</w:t>
            </w:r>
            <w:r w:rsidRPr="00795E68">
              <w:rPr>
                <w:rFonts w:eastAsia="Times New Roman"/>
                <w:spacing w:val="7"/>
                <w:lang w:eastAsia="en-US"/>
              </w:rPr>
              <w:t xml:space="preserve"> </w:t>
            </w:r>
            <w:proofErr w:type="spellStart"/>
            <w:r w:rsidRPr="00795E68">
              <w:rPr>
                <w:rFonts w:eastAsia="Times New Roman"/>
                <w:spacing w:val="1"/>
                <w:lang w:eastAsia="en-US"/>
              </w:rPr>
              <w:t>м</w:t>
            </w:r>
            <w:r w:rsidRPr="00795E68">
              <w:rPr>
                <w:rFonts w:eastAsia="Times New Roman"/>
                <w:spacing w:val="6"/>
                <w:lang w:eastAsia="en-US"/>
              </w:rPr>
              <w:t>∙</w:t>
            </w:r>
            <w:r w:rsidRPr="00795E68">
              <w:rPr>
                <w:rFonts w:eastAsia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/>
              <w:jc w:val="center"/>
              <w:rPr>
                <w:rFonts w:eastAsia="Times New Roman"/>
                <w:spacing w:val="-2"/>
                <w:lang w:eastAsia="en-US"/>
              </w:rPr>
            </w:pPr>
            <w:r w:rsidRPr="00795E68">
              <w:rPr>
                <w:rFonts w:eastAsia="Times New Roman"/>
                <w:spacing w:val="-2"/>
                <w:lang w:eastAsia="en-US"/>
              </w:rPr>
              <w:t>5,58</w:t>
            </w:r>
          </w:p>
        </w:tc>
      </w:tr>
      <w:tr w:rsidR="00BF4E0D" w:rsidRPr="00795E68" w:rsidTr="00BF4E0D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10" w:line="140" w:lineRule="exact"/>
              <w:jc w:val="center"/>
              <w:rPr>
                <w:sz w:val="14"/>
                <w:szCs w:val="14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3" w:lineRule="exact"/>
              <w:ind w:left="146" w:right="140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фф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ици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7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</w:t>
            </w:r>
            <w:r w:rsidRPr="00795E68">
              <w:rPr>
                <w:rFonts w:eastAsia="Times New Roman"/>
                <w:lang w:val="ru-RU" w:eastAsia="en-US"/>
              </w:rPr>
              <w:t>з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</w:p>
          <w:p w:rsidR="00BF4E0D" w:rsidRPr="00795E68" w:rsidRDefault="00BF4E0D" w:rsidP="00BF4E0D">
            <w:pPr>
              <w:pStyle w:val="TableParagraph9"/>
              <w:spacing w:before="50"/>
              <w:ind w:left="146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10" w:line="140" w:lineRule="exact"/>
              <w:ind w:left="7"/>
              <w:jc w:val="center"/>
              <w:rPr>
                <w:sz w:val="14"/>
                <w:szCs w:val="14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spacing w:val="-1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/>
              <w:jc w:val="center"/>
              <w:rPr>
                <w:rFonts w:eastAsia="Times New Roman"/>
                <w:spacing w:val="-2"/>
                <w:lang w:eastAsia="en-US"/>
              </w:rPr>
            </w:pPr>
            <w:r w:rsidRPr="00795E68">
              <w:rPr>
                <w:rFonts w:eastAsia="Times New Roman"/>
                <w:spacing w:val="-2"/>
                <w:lang w:eastAsia="en-US"/>
              </w:rPr>
              <w:t>71</w:t>
            </w:r>
          </w:p>
        </w:tc>
      </w:tr>
      <w:tr w:rsidR="00BF4E0D" w:rsidRPr="00795E68" w:rsidTr="00BF4E0D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3" w:line="110" w:lineRule="exact"/>
              <w:jc w:val="center"/>
              <w:rPr>
                <w:sz w:val="11"/>
                <w:szCs w:val="11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146" w:right="151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ь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вы</w:t>
            </w:r>
            <w:r w:rsidRPr="00795E68">
              <w:rPr>
                <w:rFonts w:eastAsia="Times New Roman"/>
                <w:lang w:val="ru-RU" w:eastAsia="en-US"/>
              </w:rPr>
              <w:t xml:space="preserve">х 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се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й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ас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 xml:space="preserve">й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ру</w:t>
            </w:r>
            <w:r w:rsidRPr="00795E68">
              <w:rPr>
                <w:rFonts w:eastAsia="Times New Roman"/>
                <w:lang w:val="ru-RU" w:eastAsia="en-US"/>
              </w:rPr>
              <w:t>з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3" w:line="110" w:lineRule="exact"/>
              <w:ind w:left="7"/>
              <w:jc w:val="center"/>
              <w:rPr>
                <w:sz w:val="11"/>
                <w:szCs w:val="11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spacing w:val="1"/>
                <w:lang w:eastAsia="en-US"/>
              </w:rPr>
              <w:t>м</w:t>
            </w:r>
            <w:r w:rsidRPr="00795E68">
              <w:rPr>
                <w:rFonts w:eastAsia="Times New Roman"/>
                <w:spacing w:val="6"/>
                <w:lang w:eastAsia="en-US"/>
              </w:rPr>
              <w:t>∙</w:t>
            </w:r>
            <w:r w:rsidRPr="00795E68">
              <w:rPr>
                <w:rFonts w:eastAsia="Times New Roman"/>
                <w:spacing w:val="1"/>
                <w:lang w:eastAsia="en-US"/>
              </w:rPr>
              <w:t>м</w:t>
            </w:r>
            <w:proofErr w:type="spellEnd"/>
            <w:r w:rsidRPr="00795E68">
              <w:rPr>
                <w:rFonts w:eastAsia="Times New Roman"/>
                <w:lang w:eastAsia="en-US"/>
              </w:rPr>
              <w:t>/</w:t>
            </w:r>
            <w:proofErr w:type="spellStart"/>
            <w:r w:rsidRPr="00795E68">
              <w:rPr>
                <w:rFonts w:eastAsia="Times New Roman"/>
                <w:spacing w:val="-4"/>
                <w:lang w:eastAsia="en-US"/>
              </w:rPr>
              <w:t>Г</w:t>
            </w:r>
            <w:r w:rsidRPr="00795E68">
              <w:rPr>
                <w:rFonts w:eastAsia="Times New Roman"/>
                <w:spacing w:val="-2"/>
                <w:lang w:eastAsia="en-US"/>
              </w:rPr>
              <w:t>к</w:t>
            </w:r>
            <w:r w:rsidRPr="00795E68">
              <w:rPr>
                <w:rFonts w:eastAsia="Times New Roman"/>
                <w:spacing w:val="-1"/>
                <w:lang w:eastAsia="en-US"/>
              </w:rPr>
              <w:t>а</w:t>
            </w:r>
            <w:r w:rsidRPr="00795E68">
              <w:rPr>
                <w:rFonts w:eastAsia="Times New Roman"/>
                <w:spacing w:val="-5"/>
                <w:lang w:eastAsia="en-US"/>
              </w:rPr>
              <w:t>л</w:t>
            </w:r>
            <w:proofErr w:type="spellEnd"/>
            <w:r w:rsidRPr="00795E68">
              <w:rPr>
                <w:rFonts w:eastAsia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/>
              <w:jc w:val="center"/>
              <w:rPr>
                <w:rFonts w:eastAsia="Times New Roman"/>
                <w:spacing w:val="-2"/>
                <w:lang w:eastAsia="en-US"/>
              </w:rPr>
            </w:pPr>
            <w:r w:rsidRPr="00795E68">
              <w:rPr>
                <w:rFonts w:eastAsia="Times New Roman"/>
                <w:spacing w:val="-2"/>
                <w:lang w:eastAsia="en-US"/>
              </w:rPr>
              <w:t>67,8351</w:t>
            </w:r>
          </w:p>
        </w:tc>
      </w:tr>
      <w:tr w:rsidR="00BF4E0D" w:rsidRPr="00795E68" w:rsidTr="00BF4E0D">
        <w:trPr>
          <w:trHeight w:hRule="exact" w:val="19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before="13"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3" w:lineRule="exact"/>
              <w:ind w:left="146" w:right="147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ии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вы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</w:p>
          <w:p w:rsidR="00BF4E0D" w:rsidRPr="00795E68" w:rsidRDefault="00BF4E0D" w:rsidP="00BF4E0D">
            <w:pPr>
              <w:pStyle w:val="TableParagraph9"/>
              <w:spacing w:before="60" w:line="288" w:lineRule="auto"/>
              <w:ind w:left="146" w:right="429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ини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ж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(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ш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 xml:space="preserve">е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ин</w:t>
            </w:r>
            <w:r w:rsidRPr="00795E68">
              <w:rPr>
                <w:rFonts w:eastAsia="Times New Roman"/>
                <w:lang w:val="ru-RU" w:eastAsia="en-US"/>
              </w:rPr>
              <w:t>ы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9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 xml:space="preserve">з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 xml:space="preserve">к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lang w:val="ru-RU" w:eastAsia="en-US"/>
              </w:rPr>
              <w:t xml:space="preserve">е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вы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7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ц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 xml:space="preserve">х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я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оро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2"/>
                <w:lang w:val="ru-RU" w:eastAsia="en-US"/>
              </w:rPr>
              <w:t>г</w:t>
            </w:r>
            <w:r w:rsidRPr="00795E68">
              <w:rPr>
                <w:rFonts w:eastAsia="Times New Roman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)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before="13"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/>
              <w:jc w:val="center"/>
              <w:rPr>
                <w:rFonts w:eastAsia="Times New Roman"/>
                <w:spacing w:val="-2"/>
                <w:lang w:eastAsia="en-US"/>
              </w:rPr>
            </w:pPr>
            <w:r w:rsidRPr="00795E68">
              <w:rPr>
                <w:rFonts w:eastAsia="Times New Roman"/>
                <w:spacing w:val="-2"/>
                <w:lang w:eastAsia="en-US"/>
              </w:rPr>
              <w:t>100</w:t>
            </w:r>
          </w:p>
        </w:tc>
      </w:tr>
      <w:tr w:rsidR="00BF4E0D" w:rsidRPr="00795E68" w:rsidTr="00BF4E0D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9" w:line="140" w:lineRule="exact"/>
              <w:jc w:val="center"/>
              <w:rPr>
                <w:sz w:val="14"/>
                <w:szCs w:val="14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146" w:right="147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ьн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ы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ас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хо</w:t>
            </w:r>
            <w:r w:rsidRPr="00795E68">
              <w:rPr>
                <w:rFonts w:eastAsia="Times New Roman"/>
                <w:lang w:val="ru-RU" w:eastAsia="en-US"/>
              </w:rPr>
              <w:t xml:space="preserve">д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9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н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к</w:t>
            </w:r>
          </w:p>
          <w:p w:rsidR="00BF4E0D" w:rsidRPr="00795E68" w:rsidRDefault="00BF4E0D" w:rsidP="00BF4E0D">
            <w:pPr>
              <w:pStyle w:val="TableParagraph9"/>
              <w:spacing w:before="60"/>
              <w:ind w:left="146" w:right="3" w:hanging="1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spacing w:val="2"/>
                <w:lang w:eastAsia="en-US"/>
              </w:rPr>
              <w:t>э</w:t>
            </w:r>
            <w:r w:rsidRPr="00795E68">
              <w:rPr>
                <w:rFonts w:eastAsia="Times New Roman"/>
                <w:spacing w:val="-5"/>
                <w:lang w:eastAsia="en-US"/>
              </w:rPr>
              <w:t>л</w:t>
            </w:r>
            <w:r w:rsidRPr="00795E68">
              <w:rPr>
                <w:rFonts w:eastAsia="Times New Roman"/>
                <w:spacing w:val="-1"/>
                <w:lang w:eastAsia="en-US"/>
              </w:rPr>
              <w:t>е</w:t>
            </w:r>
            <w:r w:rsidRPr="00795E68">
              <w:rPr>
                <w:rFonts w:eastAsia="Times New Roman"/>
                <w:spacing w:val="-2"/>
                <w:lang w:eastAsia="en-US"/>
              </w:rPr>
              <w:t>к</w:t>
            </w:r>
            <w:r w:rsidRPr="00795E68">
              <w:rPr>
                <w:rFonts w:eastAsia="Times New Roman"/>
                <w:lang w:eastAsia="en-US"/>
              </w:rPr>
              <w:t>т</w:t>
            </w:r>
            <w:r w:rsidRPr="00795E68">
              <w:rPr>
                <w:rFonts w:eastAsia="Times New Roman"/>
                <w:spacing w:val="5"/>
                <w:lang w:eastAsia="en-US"/>
              </w:rPr>
              <w:t>р</w:t>
            </w:r>
            <w:r w:rsidRPr="00795E68">
              <w:rPr>
                <w:rFonts w:eastAsia="Times New Roman"/>
                <w:spacing w:val="-4"/>
                <w:lang w:eastAsia="en-US"/>
              </w:rPr>
              <w:t>и</w:t>
            </w:r>
            <w:r w:rsidRPr="00795E68">
              <w:rPr>
                <w:rFonts w:eastAsia="Times New Roman"/>
                <w:spacing w:val="3"/>
                <w:lang w:eastAsia="en-US"/>
              </w:rPr>
              <w:t>ч</w:t>
            </w:r>
            <w:r w:rsidRPr="00795E68">
              <w:rPr>
                <w:rFonts w:eastAsia="Times New Roman"/>
                <w:spacing w:val="-1"/>
                <w:lang w:eastAsia="en-US"/>
              </w:rPr>
              <w:t>ес</w:t>
            </w:r>
            <w:r w:rsidRPr="00795E68">
              <w:rPr>
                <w:rFonts w:eastAsia="Times New Roman"/>
                <w:spacing w:val="-2"/>
                <w:lang w:eastAsia="en-US"/>
              </w:rPr>
              <w:t>к</w:t>
            </w:r>
            <w:r w:rsidRPr="00795E68">
              <w:rPr>
                <w:rFonts w:eastAsia="Times New Roman"/>
                <w:spacing w:val="4"/>
                <w:lang w:eastAsia="en-US"/>
              </w:rPr>
              <w:t>о</w:t>
            </w:r>
            <w:r w:rsidRPr="00795E68">
              <w:rPr>
                <w:rFonts w:eastAsia="Times New Roman"/>
                <w:lang w:eastAsia="en-US"/>
              </w:rPr>
              <w:t>й</w:t>
            </w:r>
            <w:proofErr w:type="spellEnd"/>
            <w:r w:rsidRPr="00795E68">
              <w:rPr>
                <w:rFonts w:eastAsia="Times New Roman"/>
                <w:spacing w:val="-6"/>
                <w:lang w:eastAsia="en-US"/>
              </w:rPr>
              <w:t xml:space="preserve"> </w:t>
            </w:r>
            <w:proofErr w:type="spellStart"/>
            <w:r w:rsidRPr="00795E68">
              <w:rPr>
                <w:rFonts w:eastAsia="Times New Roman"/>
                <w:spacing w:val="2"/>
                <w:lang w:eastAsia="en-US"/>
              </w:rPr>
              <w:t>э</w:t>
            </w:r>
            <w:r w:rsidRPr="00795E68">
              <w:rPr>
                <w:rFonts w:eastAsia="Times New Roman"/>
                <w:spacing w:val="-4"/>
                <w:lang w:eastAsia="en-US"/>
              </w:rPr>
              <w:t>н</w:t>
            </w:r>
            <w:r w:rsidRPr="00795E68">
              <w:rPr>
                <w:rFonts w:eastAsia="Times New Roman"/>
                <w:spacing w:val="-1"/>
                <w:lang w:eastAsia="en-US"/>
              </w:rPr>
              <w:t>е</w:t>
            </w:r>
            <w:r w:rsidRPr="00795E68">
              <w:rPr>
                <w:rFonts w:eastAsia="Times New Roman"/>
                <w:spacing w:val="4"/>
                <w:lang w:eastAsia="en-US"/>
              </w:rPr>
              <w:t>р</w:t>
            </w:r>
            <w:r w:rsidRPr="00795E68">
              <w:rPr>
                <w:rFonts w:eastAsia="Times New Roman"/>
                <w:spacing w:val="-3"/>
                <w:lang w:eastAsia="en-US"/>
              </w:rPr>
              <w:t>г</w:t>
            </w:r>
            <w:r w:rsidRPr="00795E68">
              <w:rPr>
                <w:rFonts w:eastAsia="Times New Roman"/>
                <w:spacing w:val="-4"/>
                <w:lang w:eastAsia="en-US"/>
              </w:rPr>
              <w:t>ии</w:t>
            </w:r>
            <w:proofErr w:type="spellEnd"/>
            <w:r w:rsidRPr="00795E68">
              <w:rPr>
                <w:rFonts w:eastAsia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7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spacing w:val="-2"/>
                <w:lang w:eastAsia="en-US"/>
              </w:rPr>
              <w:t>к</w:t>
            </w:r>
            <w:r w:rsidRPr="00795E68">
              <w:rPr>
                <w:rFonts w:eastAsia="Times New Roman"/>
                <w:spacing w:val="-3"/>
                <w:lang w:eastAsia="en-US"/>
              </w:rPr>
              <w:t>г.</w:t>
            </w:r>
            <w:r w:rsidRPr="00795E68">
              <w:rPr>
                <w:rFonts w:eastAsia="Times New Roman"/>
                <w:spacing w:val="4"/>
                <w:lang w:eastAsia="en-US"/>
              </w:rPr>
              <w:t>у</w:t>
            </w:r>
            <w:r w:rsidRPr="00795E68">
              <w:rPr>
                <w:rFonts w:eastAsia="Times New Roman"/>
                <w:spacing w:val="-3"/>
                <w:lang w:eastAsia="en-US"/>
              </w:rPr>
              <w:t>.</w:t>
            </w:r>
            <w:r w:rsidRPr="00795E68">
              <w:rPr>
                <w:rFonts w:eastAsia="Times New Roman"/>
                <w:lang w:eastAsia="en-US"/>
              </w:rPr>
              <w:t>т</w:t>
            </w:r>
            <w:proofErr w:type="spellEnd"/>
            <w:r w:rsidRPr="00795E68">
              <w:rPr>
                <w:rFonts w:eastAsia="Times New Roman"/>
                <w:spacing w:val="-2"/>
                <w:lang w:eastAsia="en-US"/>
              </w:rPr>
              <w:t>.</w:t>
            </w:r>
            <w:r w:rsidRPr="00795E68">
              <w:rPr>
                <w:rFonts w:eastAsia="Times New Roman"/>
                <w:lang w:eastAsia="en-US"/>
              </w:rPr>
              <w:t>/</w:t>
            </w:r>
          </w:p>
          <w:p w:rsidR="00BF4E0D" w:rsidRPr="00795E68" w:rsidRDefault="00BF4E0D" w:rsidP="00BF4E0D">
            <w:pPr>
              <w:pStyle w:val="TableParagraph9"/>
              <w:spacing w:before="60"/>
              <w:ind w:left="7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795E68">
              <w:rPr>
                <w:rFonts w:eastAsia="Times New Roman"/>
                <w:spacing w:val="-2"/>
                <w:lang w:eastAsia="en-US"/>
              </w:rPr>
              <w:t>к</w:t>
            </w:r>
            <w:r w:rsidRPr="00795E68">
              <w:rPr>
                <w:rFonts w:eastAsia="Times New Roman"/>
                <w:spacing w:val="-7"/>
                <w:lang w:eastAsia="en-US"/>
              </w:rPr>
              <w:t>В</w:t>
            </w:r>
            <w:r w:rsidRPr="00795E68">
              <w:rPr>
                <w:rFonts w:eastAsia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0D" w:rsidRPr="00795E68" w:rsidRDefault="00BF4E0D" w:rsidP="00BF4E0D">
            <w:pPr>
              <w:rPr>
                <w:rFonts w:cs="Times New Roman"/>
              </w:rPr>
            </w:pPr>
          </w:p>
        </w:tc>
      </w:tr>
      <w:tr w:rsidR="00BF4E0D" w:rsidRPr="00795E68" w:rsidTr="00BF4E0D">
        <w:trPr>
          <w:trHeight w:hRule="exact" w:val="13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before="5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146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фф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ици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7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</w:t>
            </w:r>
            <w:r w:rsidRPr="00795E68">
              <w:rPr>
                <w:rFonts w:eastAsia="Times New Roman"/>
                <w:lang w:val="ru-RU" w:eastAsia="en-US"/>
              </w:rPr>
              <w:t>з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ты 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</w:p>
          <w:p w:rsidR="00BF4E0D" w:rsidRPr="00795E68" w:rsidRDefault="00BF4E0D" w:rsidP="00BF4E0D">
            <w:pPr>
              <w:pStyle w:val="TableParagraph9"/>
              <w:spacing w:before="60" w:line="288" w:lineRule="auto"/>
              <w:ind w:left="146" w:right="234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-4"/>
                <w:lang w:val="ru-RU" w:eastAsia="en-US"/>
              </w:rPr>
              <w:t>(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ь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д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ер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 xml:space="preserve">, 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ф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ци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ни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ру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ю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х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ж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ини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 xml:space="preserve">й 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вы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7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ес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9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)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before="5" w:line="280" w:lineRule="exact"/>
              <w:ind w:left="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0D" w:rsidRPr="00795E68" w:rsidRDefault="00BF4E0D" w:rsidP="00BF4E0D">
            <w:pPr>
              <w:rPr>
                <w:rFonts w:cs="Times New Roman"/>
              </w:rPr>
            </w:pPr>
          </w:p>
        </w:tc>
      </w:tr>
      <w:tr w:rsidR="00BF4E0D" w:rsidRPr="00795E68" w:rsidTr="00BF4E0D">
        <w:trPr>
          <w:trHeight w:hRule="exact" w:val="16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3" w:line="120" w:lineRule="exact"/>
              <w:jc w:val="center"/>
              <w:rPr>
                <w:sz w:val="12"/>
                <w:szCs w:val="12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BF4E0D" w:rsidRPr="00795E68" w:rsidRDefault="00BF4E0D" w:rsidP="00BF4E0D">
            <w:pPr>
              <w:pStyle w:val="TableParagraph9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E0D" w:rsidRPr="00795E68" w:rsidRDefault="00BF4E0D" w:rsidP="00BF4E0D">
            <w:pPr>
              <w:pStyle w:val="TableParagraph9"/>
              <w:spacing w:line="262" w:lineRule="exact"/>
              <w:ind w:left="146" w:right="134" w:hanging="1"/>
              <w:rPr>
                <w:rFonts w:eastAsia="Times New Roman"/>
                <w:lang w:val="ru-RU" w:eastAsia="en-US"/>
              </w:rPr>
            </w:pPr>
            <w:r w:rsidRPr="00795E68">
              <w:rPr>
                <w:rFonts w:eastAsia="Times New Roman"/>
                <w:spacing w:val="2"/>
                <w:lang w:val="ru-RU" w:eastAsia="en-US"/>
              </w:rPr>
              <w:t>д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-2"/>
                <w:lang w:val="ru-RU" w:eastAsia="en-US"/>
              </w:rPr>
              <w:t>к</w:t>
            </w:r>
            <w:r w:rsidRPr="00795E68">
              <w:rPr>
                <w:rFonts w:eastAsia="Times New Roman"/>
                <w:lang w:val="ru-RU" w:eastAsia="en-US"/>
              </w:rPr>
              <w:t>а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ии</w:t>
            </w:r>
            <w:r w:rsidRPr="00795E68">
              <w:rPr>
                <w:rFonts w:eastAsia="Times New Roman"/>
                <w:lang w:val="ru-RU" w:eastAsia="en-US"/>
              </w:rPr>
              <w:t>,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с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ес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я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lang w:val="ru-RU" w:eastAsia="en-US"/>
              </w:rPr>
              <w:t xml:space="preserve">о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5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я</w:t>
            </w:r>
            <w:r w:rsidRPr="00795E68">
              <w:rPr>
                <w:rFonts w:eastAsia="Times New Roman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и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ор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а</w:t>
            </w:r>
            <w:r w:rsidRPr="00795E68">
              <w:rPr>
                <w:rFonts w:eastAsia="Times New Roman"/>
                <w:lang w:val="ru-RU" w:eastAsia="en-US"/>
              </w:rPr>
              <w:t>м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3"/>
                <w:lang w:val="ru-RU" w:eastAsia="en-US"/>
              </w:rPr>
              <w:t>ч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lang w:val="ru-RU" w:eastAsia="en-US"/>
              </w:rPr>
              <w:t>та,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lang w:val="ru-RU" w:eastAsia="en-US"/>
              </w:rPr>
              <w:t xml:space="preserve">м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б</w:t>
            </w:r>
            <w:r w:rsidRPr="00795E68">
              <w:rPr>
                <w:rFonts w:eastAsia="Times New Roman"/>
                <w:lang w:val="ru-RU" w:eastAsia="en-US"/>
              </w:rPr>
              <w:t>ъе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м</w:t>
            </w:r>
            <w:r w:rsidRPr="00795E68">
              <w:rPr>
                <w:rFonts w:eastAsia="Times New Roman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т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у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щ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нн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lang w:val="ru-RU" w:eastAsia="en-US"/>
              </w:rPr>
              <w:t>те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п</w:t>
            </w:r>
            <w:r w:rsidRPr="00795E68">
              <w:rPr>
                <w:rFonts w:eastAsia="Times New Roman"/>
                <w:spacing w:val="-5"/>
                <w:lang w:val="ru-RU" w:eastAsia="en-US"/>
              </w:rPr>
              <w:t>л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spacing w:val="1"/>
                <w:lang w:val="ru-RU" w:eastAsia="en-US"/>
              </w:rPr>
              <w:t>в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о</w:t>
            </w:r>
            <w:r w:rsidRPr="00795E68">
              <w:rPr>
                <w:rFonts w:eastAsia="Times New Roman"/>
                <w:lang w:val="ru-RU" w:eastAsia="en-US"/>
              </w:rPr>
              <w:t>й</w:t>
            </w:r>
            <w:r w:rsidRPr="00795E68">
              <w:rPr>
                <w:rFonts w:eastAsia="Times New Roman"/>
                <w:spacing w:val="-6"/>
                <w:lang w:val="ru-RU" w:eastAsia="en-US"/>
              </w:rPr>
              <w:t xml:space="preserve"> </w:t>
            </w:r>
            <w:r w:rsidRPr="00795E68">
              <w:rPr>
                <w:rFonts w:eastAsia="Times New Roman"/>
                <w:spacing w:val="2"/>
                <w:lang w:val="ru-RU" w:eastAsia="en-US"/>
              </w:rPr>
              <w:t>э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н</w:t>
            </w:r>
            <w:r w:rsidRPr="00795E68">
              <w:rPr>
                <w:rFonts w:eastAsia="Times New Roman"/>
                <w:spacing w:val="-1"/>
                <w:lang w:val="ru-RU" w:eastAsia="en-US"/>
              </w:rPr>
              <w:t>е</w:t>
            </w:r>
            <w:r w:rsidRPr="00795E68">
              <w:rPr>
                <w:rFonts w:eastAsia="Times New Roman"/>
                <w:spacing w:val="4"/>
                <w:lang w:val="ru-RU" w:eastAsia="en-US"/>
              </w:rPr>
              <w:t>р</w:t>
            </w:r>
            <w:r w:rsidRPr="00795E68">
              <w:rPr>
                <w:rFonts w:eastAsia="Times New Roman"/>
                <w:spacing w:val="-3"/>
                <w:lang w:val="ru-RU" w:eastAsia="en-US"/>
              </w:rPr>
              <w:t>г</w:t>
            </w:r>
            <w:r w:rsidRPr="00795E68">
              <w:rPr>
                <w:rFonts w:eastAsia="Times New Roman"/>
                <w:spacing w:val="-4"/>
                <w:lang w:val="ru-RU" w:eastAsia="en-US"/>
              </w:rPr>
              <w:t>ии</w:t>
            </w:r>
            <w:r w:rsidRPr="00795E68">
              <w:rPr>
                <w:rFonts w:eastAsia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E0D" w:rsidRPr="00795E68" w:rsidRDefault="00BF4E0D" w:rsidP="00BF4E0D">
            <w:pPr>
              <w:pStyle w:val="TableParagraph9"/>
              <w:spacing w:before="3" w:line="120" w:lineRule="exact"/>
              <w:ind w:left="7"/>
              <w:jc w:val="center"/>
              <w:rPr>
                <w:sz w:val="12"/>
                <w:szCs w:val="12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spacing w:line="200" w:lineRule="exact"/>
              <w:ind w:left="7"/>
              <w:jc w:val="center"/>
              <w:rPr>
                <w:sz w:val="20"/>
                <w:szCs w:val="20"/>
                <w:lang w:val="ru-RU" w:eastAsia="en-US"/>
              </w:rPr>
            </w:pPr>
          </w:p>
          <w:p w:rsidR="00BF4E0D" w:rsidRPr="00795E68" w:rsidRDefault="00BF4E0D" w:rsidP="00BF4E0D">
            <w:pPr>
              <w:pStyle w:val="TableParagraph9"/>
              <w:ind w:left="7"/>
              <w:jc w:val="center"/>
              <w:rPr>
                <w:rFonts w:eastAsia="Times New Roman"/>
                <w:lang w:eastAsia="en-US"/>
              </w:rPr>
            </w:pPr>
            <w:r w:rsidRPr="00795E68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0D" w:rsidRPr="00795E68" w:rsidRDefault="00BF4E0D" w:rsidP="00BF4E0D">
            <w:pPr>
              <w:pStyle w:val="TableParagraph9"/>
              <w:spacing w:line="272" w:lineRule="exact"/>
              <w:ind w:left="147" w:right="140"/>
              <w:jc w:val="center"/>
              <w:rPr>
                <w:rFonts w:eastAsia="Times New Roman"/>
                <w:spacing w:val="-2"/>
                <w:sz w:val="22"/>
                <w:szCs w:val="22"/>
                <w:lang w:eastAsia="en-US"/>
              </w:rPr>
            </w:pPr>
            <w:r w:rsidRPr="00795E68"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7,667 </w:t>
            </w:r>
          </w:p>
        </w:tc>
      </w:tr>
    </w:tbl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208" w:anchor="bookmark132" w:history="1">
        <w:bookmarkStart w:id="332" w:name="_Toc32845491"/>
        <w:bookmarkStart w:id="333" w:name="_Toc30085168"/>
        <w:bookmarkStart w:id="334" w:name="_Toc45791780"/>
        <w:r w:rsidR="00BF4E0D" w:rsidRPr="00795E68">
          <w:rPr>
            <w:sz w:val="28"/>
            <w:szCs w:val="28"/>
          </w:rPr>
          <w:t xml:space="preserve">ГЛАВА </w:t>
        </w:r>
        <w:r w:rsidR="00BF4E0D" w:rsidRPr="00795E68">
          <w:rPr>
            <w:sz w:val="28"/>
            <w:szCs w:val="28"/>
            <w:lang w:val="en-US"/>
          </w:rPr>
          <w:t>14</w:t>
        </w:r>
        <w:r w:rsidR="00BF4E0D" w:rsidRPr="00795E68">
          <w:rPr>
            <w:sz w:val="28"/>
            <w:szCs w:val="28"/>
          </w:rPr>
          <w:t>. ЦЕНОВЫЕ (ТАРИФНЫЕ) ПОСЛЕДСТВИЯ</w:t>
        </w:r>
        <w:bookmarkEnd w:id="332"/>
        <w:bookmarkEnd w:id="333"/>
        <w:bookmarkEnd w:id="334"/>
      </w:hyperlink>
    </w:p>
    <w:p w:rsidR="00BF4E0D" w:rsidRPr="00795E68" w:rsidRDefault="00BF4E0D" w:rsidP="00BF4E0D">
      <w:pPr>
        <w:pStyle w:val="1"/>
        <w:ind w:left="0"/>
        <w:jc w:val="both"/>
      </w:pPr>
    </w:p>
    <w:p w:rsidR="00BF4E0D" w:rsidRPr="00795E68" w:rsidRDefault="00795E68" w:rsidP="00BF4E0D">
      <w:pPr>
        <w:pStyle w:val="2"/>
        <w:ind w:left="0" w:firstLine="0"/>
      </w:pPr>
      <w:hyperlink r:id="rId209" w:anchor="bookmark133" w:history="1">
        <w:bookmarkStart w:id="335" w:name="_Toc30085169"/>
        <w:bookmarkStart w:id="336" w:name="_Toc32845492"/>
        <w:bookmarkStart w:id="337" w:name="_Toc45791781"/>
        <w:r w:rsidR="00BF4E0D" w:rsidRPr="00795E68">
          <w:t>Часть 1. ТАРИФНО-БАЛАНСОВЫЕ РАСЧЕТНЫЕ МОДЕЛИ ТЕПЛОСНАБЖЕНИЯ</w:t>
        </w:r>
      </w:hyperlink>
      <w:r w:rsidR="00BF4E0D" w:rsidRPr="00795E68">
        <w:t xml:space="preserve"> </w:t>
      </w:r>
      <w:hyperlink r:id="rId210" w:anchor="bookmark133" w:history="1">
        <w:r w:rsidR="00BF4E0D" w:rsidRPr="00795E68">
          <w:t>ПОТРЕБИТЕЛЕЙ ПО КАЖДОЙ СИСТЕМЕ ТЕПЛОСНАБЖЕНИЯ</w:t>
        </w:r>
        <w:bookmarkEnd w:id="335"/>
        <w:bookmarkEnd w:id="336"/>
        <w:bookmarkEnd w:id="337"/>
      </w:hyperlink>
    </w:p>
    <w:p w:rsidR="00D467E4" w:rsidRPr="00795E68" w:rsidRDefault="00D467E4" w:rsidP="00D467E4">
      <w:pPr>
        <w:pStyle w:val="a0"/>
        <w:ind w:firstLine="567"/>
        <w:jc w:val="both"/>
        <w:rPr>
          <w:lang w:eastAsia="ru-RU"/>
        </w:rPr>
      </w:pPr>
      <w:r w:rsidRPr="00795E68">
        <w:rPr>
          <w:lang w:eastAsia="ru-RU"/>
        </w:rPr>
        <w:t>Для выполнения анализа влияния реализации строительства, реконструкции и технического перевооружения источников тепловой энергии, тепл</w:t>
      </w:r>
      <w:r w:rsidR="00CA1B4F" w:rsidRPr="00795E68">
        <w:rPr>
          <w:lang w:eastAsia="ru-RU"/>
        </w:rPr>
        <w:t xml:space="preserve">овых сетей и сооружений на них, </w:t>
      </w:r>
      <w:r w:rsidRPr="00795E68">
        <w:rPr>
          <w:lang w:eastAsia="ru-RU"/>
        </w:rPr>
        <w:t xml:space="preserve">разработаны тарифно-балансовые модели, структура которых </w:t>
      </w:r>
      <w:r w:rsidRPr="00795E68">
        <w:rPr>
          <w:lang w:eastAsia="ru-RU"/>
        </w:rPr>
        <w:lastRenderedPageBreak/>
        <w:t>сформирована в зависимости от основных видов деятельности теплоснабжающих организаций.</w:t>
      </w:r>
      <w:r w:rsidR="00CA1B4F" w:rsidRPr="00795E68">
        <w:rPr>
          <w:lang w:eastAsia="ru-RU"/>
        </w:rPr>
        <w:t xml:space="preserve"> Данные для текущей главы </w:t>
      </w:r>
      <w:r w:rsidR="00BF33F3" w:rsidRPr="00795E68">
        <w:rPr>
          <w:rFonts w:eastAsia="Times New Roman" w:cs="Times New Roman"/>
        </w:rPr>
        <w:t>ООО «Байкальская энергетическая компания»</w:t>
      </w:r>
      <w:r w:rsidR="00CA1B4F" w:rsidRPr="00795E68">
        <w:rPr>
          <w:lang w:eastAsia="ru-RU"/>
        </w:rPr>
        <w:t xml:space="preserve"> не предоставлены.</w:t>
      </w:r>
    </w:p>
    <w:p w:rsidR="00BF4E0D" w:rsidRPr="00795E68" w:rsidRDefault="00BF4E0D" w:rsidP="00BF4E0D">
      <w:pPr>
        <w:pStyle w:val="a0"/>
        <w:jc w:val="center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211" w:anchor="bookmark136" w:history="1">
        <w:bookmarkStart w:id="338" w:name="_Toc32845495"/>
        <w:bookmarkStart w:id="339" w:name="_Toc30085172"/>
        <w:bookmarkStart w:id="340" w:name="_Toc45791782"/>
        <w:r w:rsidR="00BF4E0D" w:rsidRPr="00795E68">
          <w:rPr>
            <w:sz w:val="28"/>
            <w:szCs w:val="28"/>
          </w:rPr>
          <w:t>ГЛАВА 15. РЕЕСТР ЕДИНЫХ ТЕПЛОСНАБЖАЮЩИХ ОРГАНИЗАЦИЙ</w:t>
        </w:r>
        <w:bookmarkEnd w:id="338"/>
        <w:bookmarkEnd w:id="339"/>
        <w:bookmarkEnd w:id="340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12" w:anchor="bookmark137" w:history="1">
        <w:bookmarkStart w:id="341" w:name="_Toc30085173"/>
        <w:bookmarkStart w:id="342" w:name="_Toc32845496"/>
        <w:bookmarkStart w:id="343" w:name="_Toc45791783"/>
        <w:r w:rsidR="00BF4E0D" w:rsidRPr="00795E68">
          <w:t>Часть 1. РЕЕСТР СИСТЕМ ТЕПЛОСНАБЖЕНИЯ, СОДЕРЖАЩИЙ ПЕРЕЧЕНЬ</w:t>
        </w:r>
      </w:hyperlink>
      <w:r w:rsidR="00BF4E0D" w:rsidRPr="00795E68">
        <w:t xml:space="preserve"> </w:t>
      </w:r>
      <w:hyperlink r:id="rId213" w:anchor="bookmark137" w:history="1">
        <w:r w:rsidR="00BF4E0D" w:rsidRPr="00795E68">
          <w:t>ТЕПЛОСНАБЖАЮЩИХ ОРГАНИЗАЦИЙ, ДЕЙСТВУЮЩИХ В КАЖДОЙ СИСТЕМЕ</w:t>
        </w:r>
      </w:hyperlink>
      <w:r w:rsidR="00BF4E0D" w:rsidRPr="00795E68">
        <w:t xml:space="preserve"> </w:t>
      </w:r>
      <w:hyperlink r:id="rId214" w:anchor="bookmark137" w:history="1">
        <w:r w:rsidR="00BF4E0D" w:rsidRPr="00795E68">
          <w:t>ТЕПЛОСНАБЖЕНИЯ, РАСПОЛОЖЕННЫХ В ГРАНИЦАХ ПОСЕЛЕНИЯ, ГОРОДСКОГО</w:t>
        </w:r>
      </w:hyperlink>
      <w:r w:rsidR="00BF4E0D" w:rsidRPr="00795E68">
        <w:t xml:space="preserve"> </w:t>
      </w:r>
      <w:hyperlink r:id="rId215" w:anchor="bookmark137" w:history="1">
        <w:r w:rsidR="00BF4E0D" w:rsidRPr="00795E68">
          <w:t>ОКРУГА, ГОРОДА ФЕДЕРАЛЬНОГО ЗНАЧЕНИЯ</w:t>
        </w:r>
        <w:bookmarkEnd w:id="341"/>
        <w:bookmarkEnd w:id="342"/>
        <w:bookmarkEnd w:id="343"/>
      </w:hyperlink>
    </w:p>
    <w:p w:rsidR="00BF4E0D" w:rsidRPr="00795E68" w:rsidRDefault="00BF4E0D" w:rsidP="00BF4E0D">
      <w:pPr>
        <w:spacing w:line="250" w:lineRule="exact"/>
        <w:ind w:left="116" w:right="106" w:firstLine="710"/>
        <w:jc w:val="both"/>
        <w:rPr>
          <w:rFonts w:eastAsia="Times New Roman" w:cs="Times New Roman"/>
        </w:rPr>
      </w:pPr>
    </w:p>
    <w:p w:rsidR="00BF4E0D" w:rsidRPr="00795E68" w:rsidRDefault="00BF4E0D" w:rsidP="00BF4E0D">
      <w:pPr>
        <w:spacing w:line="250" w:lineRule="exact"/>
        <w:ind w:left="116" w:right="106" w:firstLine="710"/>
        <w:jc w:val="both"/>
        <w:rPr>
          <w:rFonts w:eastAsia="Times New Roman" w:cs="Times New Roman"/>
        </w:rPr>
      </w:pPr>
      <w:r w:rsidRPr="00795E68">
        <w:rPr>
          <w:rFonts w:eastAsia="Times New Roman" w:cs="Times New Roman"/>
        </w:rPr>
        <w:t>В</w:t>
      </w:r>
      <w:r w:rsidRPr="00795E68">
        <w:rPr>
          <w:rFonts w:eastAsia="Times New Roman" w:cs="Times New Roman"/>
          <w:spacing w:val="8"/>
        </w:rPr>
        <w:t xml:space="preserve"> </w:t>
      </w:r>
      <w:r w:rsidRPr="00795E68">
        <w:rPr>
          <w:rFonts w:eastAsia="Times New Roman" w:cs="Times New Roman"/>
        </w:rPr>
        <w:t>т</w:t>
      </w:r>
      <w:r w:rsidRPr="00795E68">
        <w:rPr>
          <w:rFonts w:eastAsia="Times New Roman" w:cs="Times New Roman"/>
          <w:spacing w:val="-3"/>
        </w:rPr>
        <w:t>а</w:t>
      </w:r>
      <w:r w:rsidRPr="00795E68">
        <w:rPr>
          <w:rFonts w:eastAsia="Times New Roman" w:cs="Times New Roman"/>
          <w:spacing w:val="2"/>
        </w:rPr>
        <w:t>б</w:t>
      </w:r>
      <w:r w:rsidRPr="00795E68">
        <w:rPr>
          <w:rFonts w:eastAsia="Times New Roman" w:cs="Times New Roman"/>
          <w:spacing w:val="-5"/>
        </w:rPr>
        <w:t>л</w:t>
      </w:r>
      <w:r w:rsidRPr="00795E68">
        <w:rPr>
          <w:rFonts w:eastAsia="Times New Roman" w:cs="Times New Roman"/>
          <w:spacing w:val="-3"/>
        </w:rPr>
        <w:t>и</w:t>
      </w:r>
      <w:r w:rsidRPr="00795E68">
        <w:rPr>
          <w:rFonts w:eastAsia="Times New Roman" w:cs="Times New Roman"/>
          <w:spacing w:val="6"/>
        </w:rPr>
        <w:t>ц</w:t>
      </w:r>
      <w:r w:rsidRPr="00795E68">
        <w:rPr>
          <w:rFonts w:eastAsia="Times New Roman" w:cs="Times New Roman"/>
        </w:rPr>
        <w:t>е</w:t>
      </w:r>
      <w:r w:rsidRPr="00795E68">
        <w:rPr>
          <w:rFonts w:eastAsia="Times New Roman" w:cs="Times New Roman"/>
          <w:spacing w:val="19"/>
        </w:rPr>
        <w:t xml:space="preserve"> </w:t>
      </w:r>
      <w:r w:rsidRPr="00795E68">
        <w:rPr>
          <w:rFonts w:eastAsia="Times New Roman" w:cs="Times New Roman"/>
          <w:spacing w:val="-3"/>
        </w:rPr>
        <w:t>п</w:t>
      </w:r>
      <w:r w:rsidRPr="00795E68">
        <w:rPr>
          <w:rFonts w:eastAsia="Times New Roman" w:cs="Times New Roman"/>
          <w:spacing w:val="4"/>
        </w:rPr>
        <w:t>р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  <w:spacing w:val="2"/>
        </w:rPr>
        <w:t>д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</w:rPr>
        <w:t>т</w:t>
      </w:r>
      <w:r w:rsidRPr="00795E68">
        <w:rPr>
          <w:rFonts w:eastAsia="Times New Roman" w:cs="Times New Roman"/>
          <w:spacing w:val="-3"/>
        </w:rPr>
        <w:t>а</w:t>
      </w:r>
      <w:r w:rsidRPr="00795E68">
        <w:rPr>
          <w:rFonts w:eastAsia="Times New Roman" w:cs="Times New Roman"/>
          <w:spacing w:val="1"/>
        </w:rPr>
        <w:t>в</w:t>
      </w:r>
      <w:r w:rsidRPr="00795E68">
        <w:rPr>
          <w:rFonts w:eastAsia="Times New Roman" w:cs="Times New Roman"/>
          <w:spacing w:val="-5"/>
        </w:rPr>
        <w:t>л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</w:rPr>
        <w:t>н</w:t>
      </w:r>
      <w:r w:rsidRPr="00795E68">
        <w:rPr>
          <w:rFonts w:eastAsia="Times New Roman" w:cs="Times New Roman"/>
          <w:spacing w:val="18"/>
        </w:rPr>
        <w:t xml:space="preserve"> </w:t>
      </w:r>
      <w:r w:rsidRPr="00795E68">
        <w:rPr>
          <w:rFonts w:eastAsia="Times New Roman" w:cs="Times New Roman"/>
          <w:spacing w:val="4"/>
        </w:rPr>
        <w:t>р</w:t>
      </w:r>
      <w:r w:rsidRPr="00795E68">
        <w:rPr>
          <w:rFonts w:eastAsia="Times New Roman" w:cs="Times New Roman"/>
          <w:spacing w:val="-2"/>
        </w:rPr>
        <w:t>еес</w:t>
      </w:r>
      <w:r w:rsidRPr="00795E68">
        <w:rPr>
          <w:rFonts w:eastAsia="Times New Roman" w:cs="Times New Roman"/>
        </w:rPr>
        <w:t>тр</w:t>
      </w:r>
      <w:r w:rsidRPr="00795E68">
        <w:rPr>
          <w:rFonts w:eastAsia="Times New Roman" w:cs="Times New Roman"/>
          <w:spacing w:val="25"/>
        </w:rPr>
        <w:t xml:space="preserve"> 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  <w:spacing w:val="-3"/>
        </w:rPr>
        <w:t>и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</w:rPr>
        <w:t>т</w:t>
      </w:r>
      <w:r w:rsidRPr="00795E68">
        <w:rPr>
          <w:rFonts w:eastAsia="Times New Roman" w:cs="Times New Roman"/>
          <w:spacing w:val="-3"/>
        </w:rPr>
        <w:t>е</w:t>
      </w:r>
      <w:r w:rsidRPr="00795E68">
        <w:rPr>
          <w:rFonts w:eastAsia="Times New Roman" w:cs="Times New Roman"/>
        </w:rPr>
        <w:t>м</w:t>
      </w:r>
      <w:r w:rsidRPr="00795E68">
        <w:rPr>
          <w:rFonts w:eastAsia="Times New Roman" w:cs="Times New Roman"/>
          <w:spacing w:val="16"/>
        </w:rPr>
        <w:t xml:space="preserve"> </w:t>
      </w:r>
      <w:r w:rsidRPr="00795E68">
        <w:rPr>
          <w:rFonts w:eastAsia="Times New Roman" w:cs="Times New Roman"/>
        </w:rPr>
        <w:t>т</w:t>
      </w:r>
      <w:r w:rsidRPr="00795E68">
        <w:rPr>
          <w:rFonts w:eastAsia="Times New Roman" w:cs="Times New Roman"/>
          <w:spacing w:val="-3"/>
        </w:rPr>
        <w:t>еп</w:t>
      </w:r>
      <w:r w:rsidRPr="00795E68">
        <w:rPr>
          <w:rFonts w:eastAsia="Times New Roman" w:cs="Times New Roman"/>
          <w:spacing w:val="-5"/>
        </w:rPr>
        <w:t>л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  <w:spacing w:val="-3"/>
        </w:rPr>
        <w:t>н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2"/>
        </w:rPr>
        <w:t>б</w:t>
      </w:r>
      <w:r w:rsidRPr="00795E68">
        <w:rPr>
          <w:rFonts w:eastAsia="Times New Roman" w:cs="Times New Roman"/>
        </w:rPr>
        <w:t>ж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  <w:spacing w:val="-3"/>
        </w:rPr>
        <w:t>ни</w:t>
      </w:r>
      <w:r w:rsidRPr="00795E68">
        <w:rPr>
          <w:rFonts w:eastAsia="Times New Roman" w:cs="Times New Roman"/>
          <w:spacing w:val="3"/>
        </w:rPr>
        <w:t>я</w:t>
      </w:r>
      <w:r w:rsidRPr="00795E68">
        <w:rPr>
          <w:rFonts w:eastAsia="Times New Roman" w:cs="Times New Roman"/>
        </w:rPr>
        <w:t>,</w:t>
      </w:r>
      <w:r w:rsidRPr="00795E68">
        <w:rPr>
          <w:rFonts w:eastAsia="Times New Roman" w:cs="Times New Roman"/>
          <w:spacing w:val="23"/>
        </w:rPr>
        <w:t xml:space="preserve"> 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  <w:spacing w:val="2"/>
        </w:rPr>
        <w:t>д</w:t>
      </w:r>
      <w:r w:rsidRPr="00795E68">
        <w:rPr>
          <w:rFonts w:eastAsia="Times New Roman" w:cs="Times New Roman"/>
          <w:spacing w:val="-12"/>
        </w:rPr>
        <w:t>е</w:t>
      </w:r>
      <w:r w:rsidRPr="00795E68">
        <w:rPr>
          <w:rFonts w:eastAsia="Times New Roman" w:cs="Times New Roman"/>
          <w:spacing w:val="4"/>
        </w:rPr>
        <w:t>р</w:t>
      </w:r>
      <w:r w:rsidRPr="00795E68">
        <w:rPr>
          <w:rFonts w:eastAsia="Times New Roman" w:cs="Times New Roman"/>
        </w:rPr>
        <w:t>ж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2"/>
        </w:rPr>
        <w:t>щ</w:t>
      </w:r>
      <w:r w:rsidRPr="00795E68">
        <w:rPr>
          <w:rFonts w:eastAsia="Times New Roman" w:cs="Times New Roman"/>
          <w:spacing w:val="-3"/>
        </w:rPr>
        <w:t>и</w:t>
      </w:r>
      <w:r w:rsidRPr="00795E68">
        <w:rPr>
          <w:rFonts w:eastAsia="Times New Roman" w:cs="Times New Roman"/>
        </w:rPr>
        <w:t>й</w:t>
      </w:r>
      <w:r w:rsidRPr="00795E68">
        <w:rPr>
          <w:rFonts w:eastAsia="Times New Roman" w:cs="Times New Roman"/>
          <w:spacing w:val="18"/>
        </w:rPr>
        <w:t xml:space="preserve"> </w:t>
      </w:r>
      <w:r w:rsidRPr="00795E68">
        <w:rPr>
          <w:rFonts w:eastAsia="Times New Roman" w:cs="Times New Roman"/>
          <w:spacing w:val="-3"/>
        </w:rPr>
        <w:t>п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  <w:spacing w:val="4"/>
        </w:rPr>
        <w:t>р</w:t>
      </w:r>
      <w:r w:rsidRPr="00795E68">
        <w:rPr>
          <w:rFonts w:eastAsia="Times New Roman" w:cs="Times New Roman"/>
          <w:spacing w:val="-12"/>
        </w:rPr>
        <w:t>е</w:t>
      </w:r>
      <w:r w:rsidRPr="00795E68">
        <w:rPr>
          <w:rFonts w:eastAsia="Times New Roman" w:cs="Times New Roman"/>
          <w:spacing w:val="3"/>
        </w:rPr>
        <w:t>ч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  <w:spacing w:val="-3"/>
        </w:rPr>
        <w:t>н</w:t>
      </w:r>
      <w:r w:rsidRPr="00795E68">
        <w:rPr>
          <w:rFonts w:eastAsia="Times New Roman" w:cs="Times New Roman"/>
        </w:rPr>
        <w:t>ь</w:t>
      </w:r>
      <w:r w:rsidRPr="00795E68">
        <w:rPr>
          <w:rFonts w:eastAsia="Times New Roman" w:cs="Times New Roman"/>
          <w:spacing w:val="17"/>
        </w:rPr>
        <w:t xml:space="preserve"> </w:t>
      </w:r>
      <w:r w:rsidRPr="00795E68">
        <w:rPr>
          <w:rFonts w:eastAsia="Times New Roman" w:cs="Times New Roman"/>
        </w:rPr>
        <w:t>т</w:t>
      </w:r>
      <w:r w:rsidRPr="00795E68">
        <w:rPr>
          <w:rFonts w:eastAsia="Times New Roman" w:cs="Times New Roman"/>
          <w:spacing w:val="-3"/>
        </w:rPr>
        <w:t>еп</w:t>
      </w:r>
      <w:r w:rsidRPr="00795E68">
        <w:rPr>
          <w:rFonts w:eastAsia="Times New Roman" w:cs="Times New Roman"/>
          <w:spacing w:val="-5"/>
        </w:rPr>
        <w:t>л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  <w:spacing w:val="-3"/>
        </w:rPr>
        <w:t>н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2"/>
        </w:rPr>
        <w:t>б</w:t>
      </w:r>
      <w:r w:rsidRPr="00795E68">
        <w:rPr>
          <w:rFonts w:eastAsia="Times New Roman" w:cs="Times New Roman"/>
        </w:rPr>
        <w:t>ж</w:t>
      </w:r>
      <w:r w:rsidRPr="00795E68">
        <w:rPr>
          <w:rFonts w:eastAsia="Times New Roman" w:cs="Times New Roman"/>
          <w:spacing w:val="-2"/>
        </w:rPr>
        <w:t>аю</w:t>
      </w:r>
      <w:r w:rsidRPr="00795E68">
        <w:rPr>
          <w:rFonts w:eastAsia="Times New Roman" w:cs="Times New Roman"/>
          <w:spacing w:val="2"/>
        </w:rPr>
        <w:t>щ</w:t>
      </w:r>
      <w:r w:rsidRPr="00795E68">
        <w:rPr>
          <w:rFonts w:eastAsia="Times New Roman" w:cs="Times New Roman"/>
          <w:spacing w:val="-3"/>
        </w:rPr>
        <w:t>и</w:t>
      </w:r>
      <w:r w:rsidRPr="00795E68">
        <w:rPr>
          <w:rFonts w:eastAsia="Times New Roman" w:cs="Times New Roman"/>
        </w:rPr>
        <w:t xml:space="preserve">х </w:t>
      </w:r>
      <w:r w:rsidRPr="00795E68">
        <w:rPr>
          <w:rFonts w:eastAsia="Times New Roman" w:cs="Times New Roman"/>
          <w:spacing w:val="4"/>
        </w:rPr>
        <w:t>ор</w:t>
      </w:r>
      <w:r w:rsidRPr="00795E68">
        <w:rPr>
          <w:rFonts w:eastAsia="Times New Roman" w:cs="Times New Roman"/>
          <w:spacing w:val="-5"/>
        </w:rPr>
        <w:t>г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-3"/>
        </w:rPr>
        <w:t>ни</w:t>
      </w:r>
      <w:r w:rsidRPr="00795E68">
        <w:rPr>
          <w:rFonts w:eastAsia="Times New Roman" w:cs="Times New Roman"/>
          <w:spacing w:val="-1"/>
        </w:rPr>
        <w:t>з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-3"/>
        </w:rPr>
        <w:t>ций</w:t>
      </w:r>
      <w:r w:rsidRPr="00795E68">
        <w:rPr>
          <w:rFonts w:eastAsia="Times New Roman" w:cs="Times New Roman"/>
        </w:rPr>
        <w:t>,</w:t>
      </w:r>
      <w:r w:rsidRPr="00795E68">
        <w:rPr>
          <w:rFonts w:eastAsia="Times New Roman" w:cs="Times New Roman"/>
          <w:spacing w:val="45"/>
        </w:rPr>
        <w:t xml:space="preserve"> </w:t>
      </w:r>
      <w:r w:rsidRPr="00795E68">
        <w:rPr>
          <w:rFonts w:eastAsia="Times New Roman" w:cs="Times New Roman"/>
          <w:spacing w:val="2"/>
        </w:rPr>
        <w:t>д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  <w:spacing w:val="-3"/>
        </w:rPr>
        <w:t>й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</w:rPr>
        <w:t>тв</w:t>
      </w:r>
      <w:r w:rsidRPr="00795E68">
        <w:rPr>
          <w:rFonts w:eastAsia="Times New Roman" w:cs="Times New Roman"/>
          <w:spacing w:val="-5"/>
        </w:rPr>
        <w:t>у</w:t>
      </w:r>
      <w:r w:rsidRPr="00795E68">
        <w:rPr>
          <w:rFonts w:eastAsia="Times New Roman" w:cs="Times New Roman"/>
          <w:spacing w:val="-2"/>
        </w:rPr>
        <w:t>ю</w:t>
      </w:r>
      <w:r w:rsidRPr="00795E68">
        <w:rPr>
          <w:rFonts w:eastAsia="Times New Roman" w:cs="Times New Roman"/>
          <w:spacing w:val="2"/>
        </w:rPr>
        <w:t>щ</w:t>
      </w:r>
      <w:r w:rsidRPr="00795E68">
        <w:rPr>
          <w:rFonts w:eastAsia="Times New Roman" w:cs="Times New Roman"/>
          <w:spacing w:val="-3"/>
        </w:rPr>
        <w:t>и</w:t>
      </w:r>
      <w:r w:rsidRPr="00795E68">
        <w:rPr>
          <w:rFonts w:eastAsia="Times New Roman" w:cs="Times New Roman"/>
        </w:rPr>
        <w:t>х</w:t>
      </w:r>
      <w:r w:rsidRPr="00795E68">
        <w:rPr>
          <w:rFonts w:eastAsia="Times New Roman" w:cs="Times New Roman"/>
          <w:spacing w:val="38"/>
        </w:rPr>
        <w:t xml:space="preserve"> </w:t>
      </w:r>
      <w:r w:rsidRPr="00795E68">
        <w:rPr>
          <w:rFonts w:eastAsia="Times New Roman" w:cs="Times New Roman"/>
        </w:rPr>
        <w:t>в</w:t>
      </w:r>
      <w:r w:rsidRPr="00795E68">
        <w:rPr>
          <w:rFonts w:eastAsia="Times New Roman" w:cs="Times New Roman"/>
          <w:spacing w:val="44"/>
        </w:rPr>
        <w:t xml:space="preserve"> </w:t>
      </w:r>
      <w:r w:rsidRPr="00795E68">
        <w:rPr>
          <w:rFonts w:eastAsia="Times New Roman" w:cs="Times New Roman"/>
          <w:spacing w:val="-2"/>
        </w:rPr>
        <w:t>ка</w:t>
      </w:r>
      <w:r w:rsidRPr="00795E68">
        <w:rPr>
          <w:rFonts w:eastAsia="Times New Roman" w:cs="Times New Roman"/>
        </w:rPr>
        <w:t>ж</w:t>
      </w:r>
      <w:r w:rsidRPr="00795E68">
        <w:rPr>
          <w:rFonts w:eastAsia="Times New Roman" w:cs="Times New Roman"/>
          <w:spacing w:val="2"/>
        </w:rPr>
        <w:t>д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</w:rPr>
        <w:t>й</w:t>
      </w:r>
      <w:r w:rsidRPr="00795E68">
        <w:rPr>
          <w:rFonts w:eastAsia="Times New Roman" w:cs="Times New Roman"/>
          <w:spacing w:val="40"/>
        </w:rPr>
        <w:t xml:space="preserve"> 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  <w:spacing w:val="-3"/>
        </w:rPr>
        <w:t>и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</w:rPr>
        <w:t>т</w:t>
      </w:r>
      <w:r w:rsidRPr="00795E68">
        <w:rPr>
          <w:rFonts w:eastAsia="Times New Roman" w:cs="Times New Roman"/>
          <w:spacing w:val="-3"/>
        </w:rPr>
        <w:t>е</w:t>
      </w:r>
      <w:r w:rsidRPr="00795E68">
        <w:rPr>
          <w:rFonts w:eastAsia="Times New Roman" w:cs="Times New Roman"/>
          <w:spacing w:val="3"/>
        </w:rPr>
        <w:t>м</w:t>
      </w:r>
      <w:r w:rsidRPr="00795E68">
        <w:rPr>
          <w:rFonts w:eastAsia="Times New Roman" w:cs="Times New Roman"/>
        </w:rPr>
        <w:t>е</w:t>
      </w:r>
      <w:r w:rsidRPr="00795E68">
        <w:rPr>
          <w:rFonts w:eastAsia="Times New Roman" w:cs="Times New Roman"/>
          <w:spacing w:val="47"/>
        </w:rPr>
        <w:t xml:space="preserve"> </w:t>
      </w:r>
      <w:r w:rsidRPr="00795E68">
        <w:rPr>
          <w:rFonts w:eastAsia="Times New Roman" w:cs="Times New Roman"/>
        </w:rPr>
        <w:t>т</w:t>
      </w:r>
      <w:r w:rsidRPr="00795E68">
        <w:rPr>
          <w:rFonts w:eastAsia="Times New Roman" w:cs="Times New Roman"/>
          <w:spacing w:val="-3"/>
        </w:rPr>
        <w:t>еп</w:t>
      </w:r>
      <w:r w:rsidRPr="00795E68">
        <w:rPr>
          <w:rFonts w:eastAsia="Times New Roman" w:cs="Times New Roman"/>
          <w:spacing w:val="-5"/>
        </w:rPr>
        <w:t>л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  <w:spacing w:val="-2"/>
        </w:rPr>
        <w:t>с</w:t>
      </w:r>
      <w:r w:rsidRPr="00795E68">
        <w:rPr>
          <w:rFonts w:eastAsia="Times New Roman" w:cs="Times New Roman"/>
          <w:spacing w:val="-3"/>
        </w:rPr>
        <w:t>н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2"/>
        </w:rPr>
        <w:t>б</w:t>
      </w:r>
      <w:r w:rsidRPr="00795E68">
        <w:rPr>
          <w:rFonts w:eastAsia="Times New Roman" w:cs="Times New Roman"/>
        </w:rPr>
        <w:t>ж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  <w:spacing w:val="-3"/>
        </w:rPr>
        <w:t>ни</w:t>
      </w:r>
      <w:r w:rsidRPr="00795E68">
        <w:rPr>
          <w:rFonts w:eastAsia="Times New Roman" w:cs="Times New Roman"/>
          <w:spacing w:val="3"/>
        </w:rPr>
        <w:t>я</w:t>
      </w:r>
      <w:r w:rsidRPr="00795E68">
        <w:rPr>
          <w:rFonts w:eastAsia="Times New Roman" w:cs="Times New Roman"/>
        </w:rPr>
        <w:t>,</w:t>
      </w:r>
      <w:r w:rsidRPr="00795E68">
        <w:rPr>
          <w:rFonts w:eastAsia="Times New Roman" w:cs="Times New Roman"/>
          <w:spacing w:val="45"/>
        </w:rPr>
        <w:t xml:space="preserve"> </w:t>
      </w:r>
      <w:r w:rsidRPr="00795E68">
        <w:rPr>
          <w:rFonts w:eastAsia="Times New Roman" w:cs="Times New Roman"/>
          <w:spacing w:val="4"/>
        </w:rPr>
        <w:t>р</w:t>
      </w:r>
      <w:r w:rsidRPr="00795E68">
        <w:rPr>
          <w:rFonts w:eastAsia="Times New Roman" w:cs="Times New Roman"/>
          <w:spacing w:val="-2"/>
        </w:rPr>
        <w:t>ас</w:t>
      </w:r>
      <w:r w:rsidRPr="00795E68">
        <w:rPr>
          <w:rFonts w:eastAsia="Times New Roman" w:cs="Times New Roman"/>
          <w:spacing w:val="-3"/>
        </w:rPr>
        <w:t>п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  <w:spacing w:val="-5"/>
        </w:rPr>
        <w:t>л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</w:rPr>
        <w:t>ж</w:t>
      </w:r>
      <w:r w:rsidRPr="00795E68">
        <w:rPr>
          <w:rFonts w:eastAsia="Times New Roman" w:cs="Times New Roman"/>
          <w:spacing w:val="-2"/>
        </w:rPr>
        <w:t>е</w:t>
      </w:r>
      <w:r w:rsidRPr="00795E68">
        <w:rPr>
          <w:rFonts w:eastAsia="Times New Roman" w:cs="Times New Roman"/>
          <w:spacing w:val="-3"/>
        </w:rPr>
        <w:t>нн</w:t>
      </w:r>
      <w:r w:rsidRPr="00795E68">
        <w:rPr>
          <w:rFonts w:eastAsia="Times New Roman" w:cs="Times New Roman"/>
          <w:spacing w:val="-5"/>
        </w:rPr>
        <w:t>ы</w:t>
      </w:r>
      <w:r w:rsidRPr="00795E68">
        <w:rPr>
          <w:rFonts w:eastAsia="Times New Roman" w:cs="Times New Roman"/>
        </w:rPr>
        <w:t>х</w:t>
      </w:r>
      <w:r w:rsidRPr="00795E68">
        <w:rPr>
          <w:rFonts w:eastAsia="Times New Roman" w:cs="Times New Roman"/>
          <w:spacing w:val="38"/>
        </w:rPr>
        <w:t xml:space="preserve"> </w:t>
      </w:r>
      <w:r w:rsidRPr="00795E68">
        <w:rPr>
          <w:rFonts w:eastAsia="Times New Roman" w:cs="Times New Roman"/>
        </w:rPr>
        <w:t>в</w:t>
      </w:r>
      <w:r w:rsidRPr="00795E68">
        <w:rPr>
          <w:rFonts w:eastAsia="Times New Roman" w:cs="Times New Roman"/>
          <w:spacing w:val="44"/>
        </w:rPr>
        <w:t xml:space="preserve"> </w:t>
      </w:r>
      <w:r w:rsidRPr="00795E68">
        <w:rPr>
          <w:rFonts w:eastAsia="Times New Roman" w:cs="Times New Roman"/>
          <w:spacing w:val="3"/>
        </w:rPr>
        <w:t>м</w:t>
      </w:r>
      <w:r w:rsidRPr="00795E68">
        <w:rPr>
          <w:rFonts w:eastAsia="Times New Roman" w:cs="Times New Roman"/>
          <w:spacing w:val="-5"/>
        </w:rPr>
        <w:t>у</w:t>
      </w:r>
      <w:r w:rsidRPr="00795E68">
        <w:rPr>
          <w:rFonts w:eastAsia="Times New Roman" w:cs="Times New Roman"/>
          <w:spacing w:val="-3"/>
        </w:rPr>
        <w:t>ницип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-5"/>
        </w:rPr>
        <w:t>л</w:t>
      </w:r>
      <w:r w:rsidRPr="00795E68">
        <w:rPr>
          <w:rFonts w:eastAsia="Times New Roman" w:cs="Times New Roman"/>
          <w:spacing w:val="4"/>
        </w:rPr>
        <w:t>ь</w:t>
      </w:r>
      <w:r w:rsidRPr="00795E68">
        <w:rPr>
          <w:rFonts w:eastAsia="Times New Roman" w:cs="Times New Roman"/>
          <w:spacing w:val="6"/>
        </w:rPr>
        <w:t>н</w:t>
      </w:r>
      <w:r w:rsidRPr="00795E68">
        <w:rPr>
          <w:rFonts w:eastAsia="Times New Roman" w:cs="Times New Roman"/>
          <w:spacing w:val="-5"/>
        </w:rPr>
        <w:t>о</w:t>
      </w:r>
      <w:r w:rsidRPr="00795E68">
        <w:rPr>
          <w:rFonts w:eastAsia="Times New Roman" w:cs="Times New Roman"/>
        </w:rPr>
        <w:t xml:space="preserve">м 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  <w:spacing w:val="2"/>
        </w:rPr>
        <w:t>б</w:t>
      </w:r>
      <w:r w:rsidRPr="00795E68">
        <w:rPr>
          <w:rFonts w:eastAsia="Times New Roman" w:cs="Times New Roman"/>
          <w:spacing w:val="4"/>
        </w:rPr>
        <w:t>р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-11"/>
        </w:rPr>
        <w:t>з</w:t>
      </w:r>
      <w:r w:rsidRPr="00795E68">
        <w:rPr>
          <w:rFonts w:eastAsia="Times New Roman" w:cs="Times New Roman"/>
          <w:spacing w:val="4"/>
        </w:rPr>
        <w:t>о</w:t>
      </w:r>
      <w:r w:rsidRPr="00795E68">
        <w:rPr>
          <w:rFonts w:eastAsia="Times New Roman" w:cs="Times New Roman"/>
          <w:spacing w:val="1"/>
        </w:rPr>
        <w:t>в</w:t>
      </w:r>
      <w:r w:rsidRPr="00795E68">
        <w:rPr>
          <w:rFonts w:eastAsia="Times New Roman" w:cs="Times New Roman"/>
          <w:spacing w:val="-2"/>
        </w:rPr>
        <w:t>а</w:t>
      </w:r>
      <w:r w:rsidRPr="00795E68">
        <w:rPr>
          <w:rFonts w:eastAsia="Times New Roman" w:cs="Times New Roman"/>
          <w:spacing w:val="-3"/>
        </w:rPr>
        <w:t>ни</w:t>
      </w:r>
      <w:r w:rsidRPr="00795E68">
        <w:rPr>
          <w:rFonts w:eastAsia="Times New Roman" w:cs="Times New Roman"/>
        </w:rPr>
        <w:t>и</w:t>
      </w:r>
      <w:r w:rsidRPr="00795E68">
        <w:rPr>
          <w:rFonts w:eastAsia="Times New Roman" w:cs="Times New Roman"/>
          <w:spacing w:val="-1"/>
        </w:rPr>
        <w:t xml:space="preserve"> </w:t>
      </w:r>
      <w:r w:rsidRPr="00795E68">
        <w:rPr>
          <w:rFonts w:eastAsia="Times New Roman" w:cs="Times New Roman"/>
        </w:rPr>
        <w:t>Железногорск-Илимский.</w:t>
      </w:r>
    </w:p>
    <w:p w:rsidR="00BF4E0D" w:rsidRPr="00795E68" w:rsidRDefault="00BF4E0D" w:rsidP="00BF4E0D">
      <w:pPr>
        <w:pStyle w:val="a0"/>
        <w:jc w:val="center"/>
        <w:rPr>
          <w:rFonts w:eastAsia="Times New Roman" w:cs="Times New Roman"/>
          <w:sz w:val="22"/>
        </w:rPr>
      </w:pPr>
      <w:bookmarkStart w:id="344" w:name="OLE_LINK19"/>
      <w:bookmarkStart w:id="345" w:name="OLE_LINK20"/>
      <w:bookmarkStart w:id="346" w:name="OLE_LINK21"/>
      <w:bookmarkEnd w:id="344"/>
      <w:bookmarkEnd w:id="345"/>
      <w:bookmarkEnd w:id="346"/>
    </w:p>
    <w:p w:rsidR="005A54BE" w:rsidRPr="00795E68" w:rsidRDefault="00A11EDE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15.1.1 - П</w:t>
      </w:r>
      <w:r w:rsidR="00BF4E0D" w:rsidRPr="00795E68">
        <w:rPr>
          <w:rFonts w:cs="Times New Roman"/>
          <w:b/>
        </w:rPr>
        <w:t>еречень теплоснабжающих организаций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87"/>
        <w:gridCol w:w="2261"/>
        <w:gridCol w:w="3316"/>
        <w:gridCol w:w="2078"/>
        <w:gridCol w:w="1633"/>
      </w:tblGrid>
      <w:tr w:rsidR="005A54BE" w:rsidRPr="00795E68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Наименование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Статус 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Зона действия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Основание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2"/>
                <w:lang w:val="ru-RU"/>
              </w:rPr>
              <w:t xml:space="preserve">ТЭЦ-16 филиал </w:t>
            </w:r>
            <w:r w:rsidR="00BF33F3" w:rsidRPr="00795E68">
              <w:rPr>
                <w:rFonts w:eastAsia="Times New Roman" w:cs="Times New Roman"/>
                <w:lang w:val="ru-RU"/>
              </w:rPr>
              <w:t>ООО «Байкальская энергетическая компания»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2"/>
                <w:lang w:val="ru-RU"/>
              </w:rPr>
              <w:t xml:space="preserve">Единая теплоснабжающая </w:t>
            </w:r>
            <w:proofErr w:type="spellStart"/>
            <w:proofErr w:type="gramStart"/>
            <w:r w:rsidRPr="00795E68">
              <w:rPr>
                <w:rFonts w:eastAsia="Calibri" w:cs="Times New Roman"/>
                <w:sz w:val="22"/>
                <w:lang w:val="ru-RU"/>
              </w:rPr>
              <w:t>организация,Теплосетевая</w:t>
            </w:r>
            <w:proofErr w:type="spellEnd"/>
            <w:proofErr w:type="gramEnd"/>
            <w:r w:rsidRPr="00795E68">
              <w:rPr>
                <w:rFonts w:eastAsia="Calibri" w:cs="Times New Roman"/>
                <w:sz w:val="22"/>
                <w:lang w:val="ru-RU"/>
              </w:rPr>
              <w:t xml:space="preserve">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г. Железногорск-Илимский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5A54B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CA1B4F" w:rsidRPr="00795E68" w:rsidRDefault="00CA1B4F" w:rsidP="00CA1B4F">
      <w:pPr>
        <w:pStyle w:val="a0"/>
        <w:rPr>
          <w:lang w:eastAsia="ru-RU"/>
        </w:rPr>
      </w:pPr>
    </w:p>
    <w:p w:rsidR="00C92458" w:rsidRPr="00795E68" w:rsidRDefault="00C92458" w:rsidP="00CA1B4F">
      <w:pPr>
        <w:pStyle w:val="a0"/>
        <w:rPr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16" w:anchor="bookmark138" w:history="1">
        <w:bookmarkStart w:id="347" w:name="_Toc30085174"/>
        <w:bookmarkStart w:id="348" w:name="_Toc32845497"/>
        <w:bookmarkStart w:id="349" w:name="_Toc45791784"/>
        <w:r w:rsidR="00BF4E0D" w:rsidRPr="00795E68">
          <w:t>Часть 2. РЕЕСТР ЕДИНЫХ ТЕПЛОСНАБЖАЮЩИХ ОРГАНИЗАЦИЙ, СОДЕРЖАЩИЙ</w:t>
        </w:r>
      </w:hyperlink>
      <w:r w:rsidR="00BF4E0D" w:rsidRPr="00795E68">
        <w:t xml:space="preserve"> </w:t>
      </w:r>
      <w:hyperlink r:id="rId217" w:anchor="bookmark138" w:history="1">
        <w:r w:rsidR="00BF4E0D" w:rsidRPr="00795E68">
          <w:t>ПЕРЕЧЕНЬ СИСТЕМ ТЕПЛОСНАБЖЕНИЯ, ВХОДЯЩИХ В СОСТАВ ЕДИНОЙ</w:t>
        </w:r>
      </w:hyperlink>
      <w:r w:rsidR="00BF4E0D" w:rsidRPr="00795E68">
        <w:t xml:space="preserve"> </w:t>
      </w:r>
      <w:hyperlink r:id="rId218" w:anchor="bookmark138" w:history="1">
        <w:r w:rsidR="00BF4E0D" w:rsidRPr="00795E68">
          <w:t>ТЕПЛОСНАБЖАЮЩЕЙ ОРГАНИЗАЦИИ</w:t>
        </w:r>
        <w:bookmarkEnd w:id="347"/>
        <w:bookmarkEnd w:id="348"/>
        <w:bookmarkEnd w:id="349"/>
      </w:hyperlink>
    </w:p>
    <w:p w:rsidR="00BF4E0D" w:rsidRPr="00795E68" w:rsidRDefault="00BF4E0D" w:rsidP="00BF4E0D">
      <w:pPr>
        <w:pStyle w:val="a0"/>
        <w:jc w:val="center"/>
        <w:rPr>
          <w:rFonts w:cs="Times New Roman"/>
        </w:rPr>
      </w:pPr>
      <w:bookmarkStart w:id="350" w:name="OLE_LINK22"/>
      <w:bookmarkStart w:id="351" w:name="OLE_LINK23"/>
      <w:bookmarkStart w:id="352" w:name="OLE_LINK24"/>
      <w:bookmarkEnd w:id="350"/>
      <w:bookmarkEnd w:id="351"/>
      <w:bookmarkEnd w:id="352"/>
    </w:p>
    <w:p w:rsidR="005A54BE" w:rsidRPr="00795E68" w:rsidRDefault="00BF4E0D">
      <w:pPr>
        <w:spacing w:before="400" w:after="200"/>
        <w:rPr>
          <w:rFonts w:cs="Times New Roman"/>
        </w:rPr>
      </w:pPr>
      <w:r w:rsidRPr="00795E68">
        <w:rPr>
          <w:rFonts w:cs="Times New Roman"/>
          <w:b/>
        </w:rPr>
        <w:t>Таблица 15.2.1</w:t>
      </w:r>
      <w:r w:rsidR="00A11EDE" w:rsidRPr="00795E68">
        <w:rPr>
          <w:rFonts w:cs="Times New Roman"/>
          <w:b/>
        </w:rPr>
        <w:t>- Реестр единых теплоснабжающих организаций</w:t>
      </w:r>
    </w:p>
    <w:tbl>
      <w:tblPr>
        <w:tblStyle w:val="a6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44"/>
        <w:gridCol w:w="3385"/>
        <w:gridCol w:w="5546"/>
      </w:tblGrid>
      <w:tr w:rsidR="005A54BE" w:rsidRPr="00795E68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Источник тепловой энергии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proofErr w:type="gramStart"/>
            <w:r w:rsidRPr="00795E68">
              <w:rPr>
                <w:rFonts w:eastAsia="Calibri" w:cs="Times New Roman"/>
                <w:sz w:val="22"/>
                <w:lang w:val="ru-RU"/>
              </w:rPr>
              <w:t>Организация</w:t>
            </w:r>
            <w:proofErr w:type="gramEnd"/>
            <w:r w:rsidRPr="00795E68">
              <w:rPr>
                <w:rFonts w:eastAsia="Calibri" w:cs="Times New Roman"/>
                <w:sz w:val="22"/>
                <w:lang w:val="ru-RU"/>
              </w:rPr>
              <w:t xml:space="preserve"> наделенная статусом Единой теплоснабжающей организацией</w:t>
            </w:r>
          </w:p>
        </w:tc>
      </w:tr>
      <w:tr w:rsidR="005A54BE" w:rsidRPr="00795E68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</w:rPr>
            </w:pPr>
            <w:r w:rsidRPr="00795E68">
              <w:rPr>
                <w:rFonts w:eastAsia="Calibri" w:cs="Times New Roman"/>
                <w:sz w:val="22"/>
              </w:rPr>
              <w:t>ТЭЦ-16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5A54BE" w:rsidRPr="00795E68" w:rsidRDefault="00BF4E0D">
            <w:pPr>
              <w:jc w:val="center"/>
              <w:rPr>
                <w:rFonts w:cs="Times New Roman"/>
                <w:lang w:val="ru-RU"/>
              </w:rPr>
            </w:pPr>
            <w:r w:rsidRPr="00795E68">
              <w:rPr>
                <w:rFonts w:eastAsia="Calibri" w:cs="Times New Roman"/>
                <w:sz w:val="22"/>
                <w:lang w:val="ru-RU"/>
              </w:rPr>
              <w:t xml:space="preserve">ТЭЦ-16 филиал </w:t>
            </w:r>
            <w:r w:rsidR="00BF33F3" w:rsidRPr="00795E68">
              <w:rPr>
                <w:rFonts w:eastAsia="Times New Roman" w:cs="Times New Roman"/>
                <w:lang w:val="ru-RU"/>
              </w:rPr>
              <w:t>ООО «Байкальская энергетическая компания»</w:t>
            </w:r>
          </w:p>
        </w:tc>
      </w:tr>
    </w:tbl>
    <w:p w:rsidR="00BF4E0D" w:rsidRPr="00795E68" w:rsidRDefault="00BF4E0D" w:rsidP="00BF4E0D">
      <w:pPr>
        <w:widowControl w:val="0"/>
        <w:tabs>
          <w:tab w:val="left" w:leader="dot" w:pos="9637"/>
        </w:tabs>
        <w:kinsoku w:val="0"/>
        <w:overflowPunct w:val="0"/>
        <w:autoSpaceDE w:val="0"/>
        <w:autoSpaceDN w:val="0"/>
        <w:adjustRightInd w:val="0"/>
        <w:spacing w:before="104" w:line="268" w:lineRule="auto"/>
        <w:ind w:right="204"/>
        <w:jc w:val="both"/>
        <w:rPr>
          <w:rFonts w:eastAsiaTheme="minorEastAsia" w:cs="Times New Roman"/>
          <w:spacing w:val="-1"/>
          <w:szCs w:val="24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19" w:anchor="bookmark139" w:history="1">
        <w:bookmarkStart w:id="353" w:name="_Toc30085175"/>
        <w:bookmarkStart w:id="354" w:name="_Toc32845498"/>
        <w:bookmarkStart w:id="355" w:name="_Toc45791785"/>
        <w:r w:rsidR="00BF4E0D" w:rsidRPr="00795E68">
          <w:t>Часть 3. ОСНОВАНИЯ, В ТОМ ЧИСЛЕ КРИТЕРИИ, В СООТВЕТСТВИИ С КОТОРЫМИ</w:t>
        </w:r>
      </w:hyperlink>
      <w:r w:rsidR="00BF4E0D" w:rsidRPr="00795E68">
        <w:t xml:space="preserve"> </w:t>
      </w:r>
      <w:hyperlink r:id="rId220" w:anchor="bookmark139" w:history="1">
        <w:r w:rsidR="00BF4E0D" w:rsidRPr="00795E68">
          <w:t>ТЕПЛОСНАБЖАЮЩАЯ ОРГАНИЗАЦИЯ ОПРЕДЕЛЕНА ЕДИНОЙ</w:t>
        </w:r>
      </w:hyperlink>
      <w:r w:rsidR="00BF4E0D" w:rsidRPr="00795E68">
        <w:t xml:space="preserve"> </w:t>
      </w:r>
      <w:hyperlink r:id="rId221" w:anchor="bookmark139" w:history="1">
        <w:r w:rsidR="00BF4E0D" w:rsidRPr="00795E68">
          <w:t>ТЕПЛОСНАБЖАЮЩЕЙ ОРГАНИЗАЦИЕЙ</w:t>
        </w:r>
        <w:bookmarkEnd w:id="353"/>
        <w:bookmarkEnd w:id="354"/>
        <w:bookmarkEnd w:id="355"/>
      </w:hyperlink>
    </w:p>
    <w:p w:rsidR="00BF4E0D" w:rsidRPr="00795E68" w:rsidRDefault="00BF4E0D" w:rsidP="00BF4E0D">
      <w:pPr>
        <w:ind w:left="1" w:firstLine="566"/>
        <w:rPr>
          <w:rFonts w:eastAsia="Times New Roman" w:cs="Times New Roman"/>
          <w:sz w:val="22"/>
        </w:rPr>
      </w:pPr>
      <w:r w:rsidRPr="00795E68">
        <w:rPr>
          <w:rFonts w:eastAsia="Times New Roman" w:cs="Times New Roman"/>
        </w:rPr>
        <w:t xml:space="preserve"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</w:t>
      </w:r>
      <w:r w:rsidRPr="00795E68">
        <w:rPr>
          <w:rFonts w:eastAsia="Times New Roman" w:cs="Times New Roman"/>
        </w:rPr>
        <w:lastRenderedPageBreak/>
        <w:t>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</w:t>
      </w:r>
      <w:r w:rsidRPr="00795E68">
        <w:rPr>
          <w:rFonts w:cs="Times New Roman"/>
        </w:rPr>
        <w:t xml:space="preserve"> </w:t>
      </w:r>
      <w:r w:rsidRPr="00795E68">
        <w:rPr>
          <w:rFonts w:eastAsia="Times New Roman" w:cs="Times New Roman"/>
        </w:rPr>
        <w:t xml:space="preserve">соответствующего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ab/>
      </w:r>
      <w:r w:rsidRPr="00795E68">
        <w:rPr>
          <w:rFonts w:eastAsia="Times New Roman"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 xml:space="preserve">Согласно пункту 7 ПП РФ № 808 от 08.08.2012 г.  критериями определения единой теплоснабжающей организации являются: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sym w:font="Symbol" w:char="F02D"/>
      </w:r>
      <w:r w:rsidRPr="00795E68">
        <w:rPr>
          <w:rFonts w:eastAsia="Times New Roman"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sym w:font="Symbol" w:char="F02D"/>
      </w:r>
      <w:r w:rsidRPr="00795E68">
        <w:rPr>
          <w:rFonts w:eastAsia="Times New Roman" w:cs="Times New Roman"/>
        </w:rPr>
        <w:t xml:space="preserve"> размер собственного капитала;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sym w:font="Symbol" w:char="F02D"/>
      </w:r>
      <w:r w:rsidRPr="00795E68">
        <w:rPr>
          <w:rFonts w:eastAsia="Times New Roman"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 xml:space="preserve"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</w:t>
      </w:r>
      <w:r w:rsidRPr="00795E68">
        <w:rPr>
          <w:rFonts w:eastAsia="Times New Roman" w:cs="Times New Roman"/>
        </w:rPr>
        <w:lastRenderedPageBreak/>
        <w:t>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Единая теплоснабжающая организация при осуществлении своей деятельности обязана: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-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- технологическое объединение или разделение систем теплоснабжения.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:rsidR="00621943" w:rsidRPr="00795E68" w:rsidRDefault="00C92458" w:rsidP="00BF33F3">
      <w:pPr>
        <w:ind w:left="1" w:firstLine="566"/>
        <w:rPr>
          <w:rFonts w:eastAsia="Times New Roman" w:cs="Times New Roman"/>
        </w:rPr>
      </w:pPr>
      <w:r w:rsidRPr="00795E68">
        <w:rPr>
          <w:rFonts w:eastAsia="Times New Roman" w:cs="Times New Roman"/>
        </w:rPr>
        <w:t xml:space="preserve">На момент </w:t>
      </w:r>
      <w:r w:rsidR="00CB4B0E" w:rsidRPr="00795E68">
        <w:rPr>
          <w:rFonts w:eastAsia="Times New Roman" w:cs="Times New Roman"/>
        </w:rPr>
        <w:t>актуализации</w:t>
      </w:r>
      <w:r w:rsidRPr="00795E68">
        <w:rPr>
          <w:rFonts w:eastAsia="Times New Roman" w:cs="Times New Roman"/>
        </w:rPr>
        <w:t xml:space="preserve"> схемы теплоснабжения</w:t>
      </w:r>
      <w:r w:rsidR="00BF4E0D" w:rsidRPr="00795E68">
        <w:rPr>
          <w:rFonts w:eastAsia="Times New Roman" w:cs="Times New Roman"/>
        </w:rPr>
        <w:t xml:space="preserve"> статус ЕТО на территории</w:t>
      </w:r>
      <w:r w:rsidRPr="00795E68">
        <w:rPr>
          <w:rFonts w:eastAsia="Times New Roman" w:cs="Times New Roman"/>
        </w:rPr>
        <w:t xml:space="preserve"> муниципального образования «</w:t>
      </w:r>
      <w:r w:rsidR="00BF4E0D" w:rsidRPr="00795E68">
        <w:rPr>
          <w:rFonts w:eastAsia="Times New Roman" w:cs="Times New Roman"/>
        </w:rPr>
        <w:t>Желе</w:t>
      </w:r>
      <w:r w:rsidRPr="00795E68">
        <w:rPr>
          <w:rFonts w:eastAsia="Times New Roman" w:cs="Times New Roman"/>
        </w:rPr>
        <w:t xml:space="preserve">зногорск-Илимское городское поселение» присвоен </w:t>
      </w:r>
      <w:r w:rsidR="00BF33F3" w:rsidRPr="00795E68">
        <w:rPr>
          <w:rFonts w:eastAsia="Times New Roman" w:cs="Times New Roman"/>
        </w:rPr>
        <w:t>ООО «Байкальская энергетическая компания»</w:t>
      </w:r>
      <w:r w:rsidR="00621943" w:rsidRPr="00795E68">
        <w:rPr>
          <w:rFonts w:eastAsia="Times New Roman" w:cs="Times New Roman"/>
        </w:rPr>
        <w:t>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22" w:anchor="bookmark140" w:history="1">
        <w:bookmarkStart w:id="356" w:name="_Toc30085176"/>
        <w:bookmarkStart w:id="357" w:name="_Toc32845499"/>
        <w:bookmarkStart w:id="358" w:name="_Toc45791786"/>
        <w:r w:rsidR="00BF4E0D" w:rsidRPr="00795E68">
          <w:t>Часть 4. ЗАЯВКИ ТЕПЛОСНАБЖАЮЩИХ ОРГАНИЗАЦИЙ, ПОДАННЫЕ В РАМКАХ</w:t>
        </w:r>
      </w:hyperlink>
      <w:r w:rsidR="00BF4E0D" w:rsidRPr="00795E68">
        <w:t xml:space="preserve"> </w:t>
      </w:r>
      <w:hyperlink r:id="rId223" w:anchor="bookmark140" w:history="1">
        <w:r w:rsidR="00BF4E0D" w:rsidRPr="00795E68">
          <w:t>РАЗРАБОТКИ ПРОЕКТА СХЕМЫ ТЕПЛОСНАБЖЕНИЯ (ПРИ ИХ НАЛИЧИИ), НА</w:t>
        </w:r>
      </w:hyperlink>
      <w:r w:rsidR="00BF4E0D" w:rsidRPr="00795E68">
        <w:t xml:space="preserve"> </w:t>
      </w:r>
      <w:hyperlink r:id="rId224" w:anchor="bookmark140" w:history="1">
        <w:r w:rsidR="00BF4E0D" w:rsidRPr="00795E68">
          <w:t>ПРИСВОЕНИЕ СТАТУСА ЕДИНОЙ ТЕПЛОСНАБЖАЮЩЕЙ ОРГАНИЗАЦИИ</w:t>
        </w:r>
        <w:bookmarkEnd w:id="356"/>
        <w:bookmarkEnd w:id="357"/>
        <w:bookmarkEnd w:id="358"/>
      </w:hyperlink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</w:p>
    <w:p w:rsidR="00BF4E0D" w:rsidRPr="00795E68" w:rsidRDefault="00BF4E0D" w:rsidP="00BF4E0D">
      <w:pPr>
        <w:ind w:left="1" w:firstLine="566"/>
        <w:rPr>
          <w:rFonts w:eastAsia="Times New Roman" w:cs="Times New Roman"/>
          <w:sz w:val="22"/>
        </w:rPr>
      </w:pPr>
      <w:r w:rsidRPr="00795E68">
        <w:rPr>
          <w:rFonts w:eastAsia="Times New Roman" w:cs="Times New Roman"/>
        </w:rPr>
        <w:t>В рамках разработки проекта схемы теплоснабжения, заявки теплоснабжающих организаций, на присвоение статуса единой теплоснабжающей организации, отсутствуют.</w:t>
      </w: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BF4E0D" w:rsidP="00BF4E0D">
      <w:pPr>
        <w:jc w:val="both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25" w:anchor="bookmark141" w:history="1">
        <w:bookmarkStart w:id="359" w:name="_Toc30085177"/>
        <w:bookmarkStart w:id="360" w:name="_Toc32845500"/>
        <w:bookmarkStart w:id="361" w:name="_Toc45791787"/>
        <w:r w:rsidR="00BF4E0D" w:rsidRPr="00795E68">
          <w:t>Часть 5. ОПИСАНИЕ ГРАНИЦ ЗОН ДЕЯТЕЛЬНОСТИ ЕДИНОЙ ТЕПЛОСНАБЖАЮЩЕЙ</w:t>
        </w:r>
      </w:hyperlink>
      <w:r w:rsidR="00BF4E0D" w:rsidRPr="00795E68">
        <w:t xml:space="preserve"> </w:t>
      </w:r>
      <w:hyperlink r:id="rId226" w:anchor="bookmark141" w:history="1">
        <w:r w:rsidR="00BF4E0D" w:rsidRPr="00795E68">
          <w:t>ОРГАНИЗАЦИИ (ОРГАНИЗАЦИЙ)</w:t>
        </w:r>
        <w:bookmarkEnd w:id="359"/>
        <w:bookmarkEnd w:id="360"/>
        <w:bookmarkEnd w:id="361"/>
      </w:hyperlink>
      <w:r w:rsidR="00BF4E0D" w:rsidRPr="00795E68">
        <w:t xml:space="preserve"> </w:t>
      </w:r>
    </w:p>
    <w:p w:rsidR="00BF4E0D" w:rsidRPr="00795E68" w:rsidRDefault="00BF4E0D" w:rsidP="00BF4E0D">
      <w:pPr>
        <w:ind w:left="1" w:firstLine="566"/>
        <w:rPr>
          <w:rFonts w:eastAsia="Times New Roman" w:cs="Times New Roman"/>
        </w:rPr>
      </w:pPr>
    </w:p>
    <w:p w:rsidR="00BF4E0D" w:rsidRPr="00795E68" w:rsidRDefault="00BF4E0D" w:rsidP="00BF4E0D">
      <w:pPr>
        <w:ind w:left="1" w:firstLine="566"/>
        <w:rPr>
          <w:rFonts w:eastAsia="Times New Roman" w:cs="Times New Roman"/>
          <w:sz w:val="22"/>
        </w:rPr>
      </w:pPr>
      <w:r w:rsidRPr="00795E68">
        <w:rPr>
          <w:rFonts w:eastAsia="Times New Roman" w:cs="Times New Roman"/>
        </w:rPr>
        <w:t>Границы зон деятельности единых теплоснабжающих организаций находятся в Железногорск-Илимский.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27" w:anchor="bookmark142" w:history="1">
        <w:bookmarkStart w:id="362" w:name="_Toc30085178"/>
        <w:bookmarkStart w:id="363" w:name="_Toc32845501"/>
        <w:bookmarkStart w:id="364" w:name="_Toc45791788"/>
        <w:r w:rsidR="00BF4E0D" w:rsidRPr="00795E68">
          <w:rPr>
            <w:sz w:val="28"/>
            <w:szCs w:val="28"/>
          </w:rPr>
          <w:t>ГЛАВА 16. РЕЕСТР ПРОЕКТОВ СХЕМЫ ТЕПЛОСНАБЖЕНИЯ</w:t>
        </w:r>
        <w:bookmarkEnd w:id="362"/>
        <w:bookmarkEnd w:id="363"/>
        <w:bookmarkEnd w:id="364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795E68" w:rsidP="00BF4E0D">
      <w:pPr>
        <w:pStyle w:val="2"/>
        <w:ind w:left="0" w:firstLine="0"/>
      </w:pPr>
      <w:hyperlink r:id="rId228" w:anchor="bookmark143" w:history="1">
        <w:bookmarkStart w:id="365" w:name="_Toc30085179"/>
        <w:bookmarkStart w:id="366" w:name="_Toc32845502"/>
        <w:bookmarkStart w:id="367" w:name="_Toc45791789"/>
        <w:r w:rsidR="00BF4E0D" w:rsidRPr="00795E68">
          <w:t>Часть 1. ПЕРЕЧЕНЬ МЕРОПРИЯТИЙ ПО СТРОИТЕЛЬСТВУ, РЕКОНСТРУКЦИИ ИЛИ</w:t>
        </w:r>
      </w:hyperlink>
      <w:r w:rsidR="00BF4E0D" w:rsidRPr="00795E68">
        <w:t xml:space="preserve"> </w:t>
      </w:r>
      <w:hyperlink r:id="rId229" w:anchor="bookmark143" w:history="1">
        <w:r w:rsidR="00BF4E0D" w:rsidRPr="00795E68">
          <w:t>ТЕХНИЧЕСКОМУ ПЕРЕВООРУЖЕНИЮ ИСТОЧНИКОВ ТЕПЛОВОЙ ЭНЕРГИИ</w:t>
        </w:r>
        <w:bookmarkEnd w:id="365"/>
        <w:bookmarkEnd w:id="366"/>
        <w:bookmarkEnd w:id="367"/>
      </w:hyperlink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487BC8">
      <w:pPr>
        <w:pStyle w:val="2"/>
        <w:ind w:left="0" w:firstLine="567"/>
        <w:rPr>
          <w:b w:val="0"/>
        </w:rPr>
      </w:pPr>
      <w:bookmarkStart w:id="368" w:name="_Toc45791790"/>
      <w:r w:rsidRPr="00795E68">
        <w:rPr>
          <w:b w:val="0"/>
          <w:spacing w:val="-3"/>
        </w:rPr>
        <w:t xml:space="preserve">В таблице ниже приведены </w:t>
      </w:r>
      <w:r w:rsidR="00487BC8" w:rsidRPr="00795E68">
        <w:rPr>
          <w:b w:val="0"/>
          <w:spacing w:val="-3"/>
        </w:rPr>
        <w:t xml:space="preserve"> </w:t>
      </w:r>
      <w:hyperlink r:id="rId230" w:anchor="bookmark143" w:history="1">
        <w:r w:rsidR="00487BC8" w:rsidRPr="00795E68">
          <w:rPr>
            <w:b w:val="0"/>
          </w:rPr>
          <w:t xml:space="preserve">перечень мероприятий по строительству, реконструкции </w:t>
        </w:r>
        <w:r w:rsidR="00487BC8" w:rsidRPr="00795E68">
          <w:rPr>
            <w:b w:val="0"/>
          </w:rPr>
          <w:lastRenderedPageBreak/>
          <w:t>или</w:t>
        </w:r>
      </w:hyperlink>
      <w:r w:rsidR="00487BC8" w:rsidRPr="00795E68">
        <w:rPr>
          <w:b w:val="0"/>
        </w:rPr>
        <w:t xml:space="preserve"> </w:t>
      </w:r>
      <w:hyperlink r:id="rId231" w:anchor="bookmark143" w:history="1">
        <w:r w:rsidR="00487BC8" w:rsidRPr="00795E68">
          <w:rPr>
            <w:b w:val="0"/>
          </w:rPr>
          <w:t>техническому перевооружению источников тепловой энергии</w:t>
        </w:r>
      </w:hyperlink>
      <w:r w:rsidR="00487BC8" w:rsidRPr="00795E68">
        <w:rPr>
          <w:b w:val="0"/>
        </w:rPr>
        <w:t xml:space="preserve"> </w:t>
      </w:r>
      <w:r w:rsidRPr="00795E68">
        <w:rPr>
          <w:b w:val="0"/>
          <w:spacing w:val="-3"/>
        </w:rPr>
        <w:t>ТЭЦ-16.</w:t>
      </w:r>
      <w:bookmarkEnd w:id="368"/>
    </w:p>
    <w:p w:rsidR="00BF4E0D" w:rsidRPr="00795E68" w:rsidRDefault="00BF4E0D" w:rsidP="00487BC8">
      <w:pPr>
        <w:spacing w:line="244" w:lineRule="auto"/>
        <w:ind w:left="116" w:right="107" w:firstLine="26"/>
        <w:rPr>
          <w:rFonts w:eastAsia="Times New Roman" w:cs="Times New Roman"/>
          <w:b/>
          <w:spacing w:val="-3"/>
        </w:rPr>
      </w:pPr>
      <w:r w:rsidRPr="00795E68">
        <w:rPr>
          <w:rFonts w:eastAsia="Times New Roman" w:cs="Times New Roman"/>
          <w:b/>
          <w:spacing w:val="-3"/>
        </w:rPr>
        <w:t xml:space="preserve">Таблица 16.1.1. </w:t>
      </w:r>
      <w:r w:rsidR="00487BC8" w:rsidRPr="00795E68">
        <w:rPr>
          <w:rFonts w:eastAsia="Times New Roman" w:cs="Times New Roman"/>
          <w:b/>
          <w:spacing w:val="-3"/>
        </w:rPr>
        <w:t xml:space="preserve">- </w:t>
      </w:r>
      <w:hyperlink r:id="rId232" w:anchor="bookmark143" w:history="1">
        <w:r w:rsidR="00487BC8" w:rsidRPr="00795E68">
          <w:rPr>
            <w:b/>
          </w:rPr>
          <w:t>Перечень мероприятий по строительству, реконструкции или</w:t>
        </w:r>
      </w:hyperlink>
      <w:r w:rsidR="00487BC8" w:rsidRPr="00795E68">
        <w:rPr>
          <w:b/>
        </w:rPr>
        <w:t xml:space="preserve"> </w:t>
      </w:r>
      <w:hyperlink r:id="rId233" w:anchor="bookmark143" w:history="1">
        <w:r w:rsidR="00487BC8" w:rsidRPr="00795E68">
          <w:rPr>
            <w:b/>
          </w:rPr>
          <w:t>техническому перевооружению источников тепловой энергии</w:t>
        </w:r>
      </w:hyperlink>
      <w:r w:rsidR="00487BC8" w:rsidRPr="00795E68">
        <w:rPr>
          <w:b/>
        </w:rPr>
        <w:t xml:space="preserve"> </w:t>
      </w:r>
      <w:r w:rsidR="00487BC8" w:rsidRPr="00795E68">
        <w:rPr>
          <w:rFonts w:eastAsia="Times New Roman" w:cs="Times New Roman"/>
          <w:b/>
          <w:spacing w:val="-3"/>
        </w:rPr>
        <w:t>ТЭЦ-16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66"/>
        <w:gridCol w:w="2539"/>
        <w:gridCol w:w="1742"/>
      </w:tblGrid>
      <w:tr w:rsidR="00A409D8" w:rsidRPr="00795E68" w:rsidTr="00487B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9D8" w:rsidRPr="00795E68" w:rsidRDefault="00A409D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9D8" w:rsidRPr="00795E68" w:rsidRDefault="00A409D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Технические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9D8" w:rsidRPr="00795E68" w:rsidRDefault="00A409D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Цель проекта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09D8" w:rsidRPr="00795E68" w:rsidRDefault="00A409D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Год реализации</w:t>
            </w:r>
          </w:p>
        </w:tc>
      </w:tr>
      <w:tr w:rsidR="00A409D8" w:rsidRPr="00795E68" w:rsidTr="00487BC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D8" w:rsidRPr="00795E68" w:rsidRDefault="00A409D8" w:rsidP="00A409D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 w:eastAsia="ru-RU"/>
              </w:rPr>
            </w:pPr>
            <w:r w:rsidRPr="00795E68">
              <w:rPr>
                <w:rFonts w:cs="Times New Roman"/>
                <w:lang w:val="ru-RU" w:eastAsia="ru-RU"/>
              </w:rPr>
              <w:t>Замена узлов 5 котлоагрегатов типа БКЗ-75-39 ФБ паропроизводительностью по 75т/ч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 w:eastAsia="ru-RU"/>
              </w:rPr>
            </w:pPr>
            <w:r w:rsidRPr="00795E68">
              <w:rPr>
                <w:rFonts w:cs="Times New Roman"/>
                <w:lang w:val="ru-RU" w:eastAsia="ru-RU"/>
              </w:rPr>
              <w:t>Повышение надежности эксплуатируемого оборудование, снижение рисков аварий на станции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4C4F1B">
            <w:pPr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>202</w:t>
            </w:r>
            <w:r w:rsidR="004C4F1B" w:rsidRPr="00795E68">
              <w:rPr>
                <w:rFonts w:cs="Times New Roman"/>
              </w:rPr>
              <w:t>3</w:t>
            </w:r>
            <w:r w:rsidRPr="00795E68">
              <w:rPr>
                <w:rFonts w:cs="Times New Roman"/>
              </w:rPr>
              <w:t>-202</w:t>
            </w:r>
            <w:r w:rsidR="004C4F1B" w:rsidRPr="00795E68">
              <w:rPr>
                <w:rFonts w:cs="Times New Roman"/>
              </w:rPr>
              <w:t>8</w:t>
            </w:r>
          </w:p>
        </w:tc>
      </w:tr>
      <w:tr w:rsidR="00A409D8" w:rsidRPr="00795E68" w:rsidTr="00487BC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A409D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 w:eastAsia="ru-RU"/>
              </w:rPr>
            </w:pPr>
            <w:r w:rsidRPr="00795E68">
              <w:rPr>
                <w:rFonts w:cs="Times New Roman"/>
                <w:lang w:val="ru-RU" w:eastAsia="ru-RU"/>
              </w:rPr>
              <w:t>Замена узлов 1 турбоагрегат типа ПР-6-35/10/1,2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A409D8" w:rsidRPr="00795E68" w:rsidTr="00487BC8">
        <w:trPr>
          <w:trHeight w:val="5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A409D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 w:eastAsia="ru-RU"/>
              </w:rPr>
            </w:pPr>
            <w:r w:rsidRPr="00795E68">
              <w:rPr>
                <w:rFonts w:cs="Times New Roman"/>
                <w:lang w:val="ru-RU" w:eastAsia="ru-RU"/>
              </w:rPr>
              <w:t>Замена узлов 1 турбоагрегат типа Р-12-35/5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D8" w:rsidRPr="00795E68" w:rsidRDefault="00A409D8" w:rsidP="00621943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:rsidR="00BF4E0D" w:rsidRPr="00795E68" w:rsidRDefault="00BF4E0D" w:rsidP="00BF4E0D">
      <w:pPr>
        <w:rPr>
          <w:rFonts w:cs="Times New Roman"/>
        </w:rPr>
      </w:pPr>
    </w:p>
    <w:p w:rsidR="00487BC8" w:rsidRPr="00795E68" w:rsidRDefault="00795E68" w:rsidP="00487BC8">
      <w:pPr>
        <w:pStyle w:val="2"/>
        <w:ind w:left="0" w:firstLine="0"/>
      </w:pPr>
      <w:hyperlink r:id="rId234" w:anchor="bookmark144" w:history="1">
        <w:bookmarkStart w:id="369" w:name="_Toc30085180"/>
        <w:bookmarkStart w:id="370" w:name="_Toc32845503"/>
        <w:bookmarkStart w:id="371" w:name="_Toc45791791"/>
        <w:r w:rsidR="00BF4E0D" w:rsidRPr="00795E68">
          <w:t>Часть 2. ПЕРЕЧЕНЬ МЕРОПРИЯТИЙ ПО СТРОИТЕЛЬСТВУ, РЕКОНСТРУКЦИИ И</w:t>
        </w:r>
      </w:hyperlink>
      <w:r w:rsidR="00BF4E0D" w:rsidRPr="00795E68">
        <w:t xml:space="preserve"> </w:t>
      </w:r>
      <w:hyperlink r:id="rId235" w:anchor="bookmark144" w:history="1">
        <w:r w:rsidR="00BF4E0D" w:rsidRPr="00795E68">
          <w:t>ТЕХНИЧЕСКОМУ ПЕРЕВООРУЖЕНИЮ ТЕПЛОВЫХ СЕТЕЙ И СООРУЖЕНИЙ НА</w:t>
        </w:r>
      </w:hyperlink>
      <w:r w:rsidR="00BF4E0D" w:rsidRPr="00795E68">
        <w:t xml:space="preserve"> </w:t>
      </w:r>
      <w:hyperlink r:id="rId236" w:anchor="bookmark144" w:history="1">
        <w:r w:rsidR="00BF4E0D" w:rsidRPr="00795E68">
          <w:t>НИХ</w:t>
        </w:r>
        <w:bookmarkEnd w:id="369"/>
        <w:bookmarkEnd w:id="370"/>
        <w:bookmarkEnd w:id="371"/>
      </w:hyperlink>
    </w:p>
    <w:p w:rsidR="00487BC8" w:rsidRPr="00795E68" w:rsidRDefault="00487BC8" w:rsidP="00487BC8">
      <w:pPr>
        <w:pStyle w:val="2"/>
        <w:ind w:left="0" w:firstLine="567"/>
        <w:rPr>
          <w:b w:val="0"/>
        </w:rPr>
      </w:pPr>
      <w:bookmarkStart w:id="372" w:name="_Toc45791792"/>
      <w:r w:rsidRPr="00795E68">
        <w:rPr>
          <w:b w:val="0"/>
          <w:spacing w:val="-3"/>
        </w:rPr>
        <w:t>В таблицах ниже приведен</w:t>
      </w:r>
      <w:r w:rsidRPr="00795E68">
        <w:rPr>
          <w:b w:val="0"/>
        </w:rPr>
        <w:t xml:space="preserve"> </w:t>
      </w:r>
      <w:hyperlink r:id="rId237" w:anchor="bookmark144" w:history="1">
        <w:r w:rsidRPr="00795E68">
          <w:rPr>
            <w:b w:val="0"/>
          </w:rPr>
          <w:t>перечень мероприятий по строительству, реконструкции и</w:t>
        </w:r>
      </w:hyperlink>
      <w:r w:rsidRPr="00795E68">
        <w:rPr>
          <w:b w:val="0"/>
        </w:rPr>
        <w:t xml:space="preserve"> </w:t>
      </w:r>
      <w:hyperlink r:id="rId238" w:anchor="bookmark144" w:history="1">
        <w:r w:rsidRPr="00795E68">
          <w:rPr>
            <w:b w:val="0"/>
          </w:rPr>
          <w:t>техническому перевооружению тепловых сетей и сооружений на</w:t>
        </w:r>
      </w:hyperlink>
      <w:r w:rsidRPr="00795E68">
        <w:rPr>
          <w:b w:val="0"/>
        </w:rPr>
        <w:t xml:space="preserve"> </w:t>
      </w:r>
      <w:hyperlink r:id="rId239" w:anchor="bookmark144" w:history="1">
        <w:r w:rsidRPr="00795E68">
          <w:rPr>
            <w:b w:val="0"/>
          </w:rPr>
          <w:t>них</w:t>
        </w:r>
        <w:bookmarkEnd w:id="372"/>
      </w:hyperlink>
    </w:p>
    <w:p w:rsidR="00BF4E0D" w:rsidRPr="00795E68" w:rsidRDefault="00BF4E0D" w:rsidP="00BF4E0D">
      <w:pPr>
        <w:rPr>
          <w:rFonts w:cs="Times New Roman"/>
        </w:rPr>
      </w:pPr>
    </w:p>
    <w:p w:rsidR="00BF4E0D" w:rsidRPr="00795E68" w:rsidRDefault="00BF4E0D" w:rsidP="00487BC8">
      <w:pPr>
        <w:spacing w:line="244" w:lineRule="auto"/>
        <w:ind w:right="107" w:firstLine="26"/>
        <w:rPr>
          <w:rFonts w:eastAsia="Times New Roman" w:cs="Times New Roman"/>
          <w:b/>
          <w:spacing w:val="-3"/>
        </w:rPr>
      </w:pPr>
      <w:r w:rsidRPr="00795E68">
        <w:rPr>
          <w:rFonts w:eastAsia="Times New Roman" w:cs="Times New Roman"/>
          <w:b/>
          <w:spacing w:val="-3"/>
        </w:rPr>
        <w:t xml:space="preserve">Таблица 16.2.1 </w:t>
      </w:r>
      <w:r w:rsidR="00487BC8" w:rsidRPr="00795E68">
        <w:rPr>
          <w:rFonts w:eastAsia="Times New Roman" w:cs="Times New Roman"/>
          <w:b/>
          <w:spacing w:val="-3"/>
        </w:rPr>
        <w:t>Перечень мероприятий на</w:t>
      </w:r>
      <w:r w:rsidRPr="00795E68">
        <w:rPr>
          <w:rFonts w:eastAsia="Times New Roman" w:cs="Times New Roman"/>
          <w:b/>
          <w:spacing w:val="-3"/>
        </w:rPr>
        <w:t xml:space="preserve"> </w:t>
      </w:r>
      <w:r w:rsidR="00487BC8" w:rsidRPr="00795E68">
        <w:rPr>
          <w:rFonts w:eastAsia="Times New Roman" w:cs="Times New Roman"/>
          <w:b/>
          <w:spacing w:val="-3"/>
        </w:rPr>
        <w:t xml:space="preserve">тепловых сетей находящихся в собственности ТЭЦ-16 филиал </w:t>
      </w:r>
      <w:r w:rsidR="00BF33F3" w:rsidRPr="00795E68">
        <w:rPr>
          <w:rFonts w:eastAsia="Times New Roman" w:cs="Times New Roman"/>
          <w:b/>
          <w:spacing w:val="-3"/>
        </w:rPr>
        <w:t>ООО «Байкальская энергетическая компания»</w:t>
      </w: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495"/>
        <w:gridCol w:w="4457"/>
        <w:gridCol w:w="2693"/>
        <w:gridCol w:w="1701"/>
      </w:tblGrid>
      <w:tr w:rsidR="00487BC8" w:rsidRPr="00795E68" w:rsidTr="00487BC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BF4E0D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№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BF4E0D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Технические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BF4E0D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Цель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BF4E0D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Год реализации</w:t>
            </w:r>
          </w:p>
        </w:tc>
      </w:tr>
      <w:tr w:rsidR="006F2B21" w:rsidRPr="00795E68" w:rsidTr="00487BC8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487BC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Реконструкция магистральной тепловой сети "Малое кольцо" 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>от ВП-1 до ТК "Донецкий" (1-ый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21943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Надежность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>2023</w:t>
            </w:r>
          </w:p>
        </w:tc>
      </w:tr>
      <w:tr w:rsidR="006F2B21" w:rsidRPr="00795E68" w:rsidTr="00487BC8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487BC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"Малое кольцо"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ВП-1 до ТК "Донецкий" (2-ой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21943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Надежность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>2024</w:t>
            </w:r>
          </w:p>
        </w:tc>
      </w:tr>
      <w:tr w:rsidR="006F2B21" w:rsidRPr="00795E68" w:rsidTr="00487BC8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487BC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"Малое кольцо"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ВП-1 до ТК "Донецкий" (3-ий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21943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Надежность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>2025</w:t>
            </w:r>
          </w:p>
        </w:tc>
      </w:tr>
      <w:tr w:rsidR="006F2B21" w:rsidRPr="00795E68" w:rsidTr="00487BC8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487BC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"Средняя"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ТК 30 до ТК 32 (1-ый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21943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Надежность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>2026</w:t>
            </w:r>
          </w:p>
        </w:tc>
      </w:tr>
      <w:tr w:rsidR="006F2B21" w:rsidRPr="00795E68" w:rsidTr="00487BC8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487BC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"Средняя"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ТК 30 до ТК 32 (2-ой этап)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21943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Надежность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>2027</w:t>
            </w:r>
          </w:p>
        </w:tc>
      </w:tr>
      <w:tr w:rsidR="006F2B21" w:rsidRPr="00795E68" w:rsidTr="00487BC8">
        <w:trPr>
          <w:trHeight w:val="6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487BC8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8656A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lang w:eastAsia="ru-RU"/>
              </w:rPr>
              <w:t>Реконструкция магистральной тепловой сети "Город"</w:t>
            </w:r>
            <w:r w:rsidRPr="00795E68">
              <w:rPr>
                <w:rFonts w:eastAsia="Times New Roman" w:cs="Times New Roman"/>
                <w:color w:val="000000"/>
                <w:lang w:eastAsia="ru-RU"/>
              </w:rPr>
              <w:t xml:space="preserve"> от ВП-4 до ВП-5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21943">
            <w:pPr>
              <w:jc w:val="center"/>
              <w:rPr>
                <w:rFonts w:cs="Times New Roman"/>
                <w:lang w:eastAsia="ru-RU"/>
              </w:rPr>
            </w:pPr>
            <w:r w:rsidRPr="00795E68">
              <w:rPr>
                <w:rFonts w:cs="Times New Roman"/>
                <w:lang w:eastAsia="ru-RU"/>
              </w:rPr>
              <w:t>Надежность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21" w:rsidRPr="00795E68" w:rsidRDefault="006F2B21" w:rsidP="006F2B21">
            <w:pPr>
              <w:jc w:val="center"/>
              <w:rPr>
                <w:rFonts w:cs="Times New Roman"/>
              </w:rPr>
            </w:pPr>
            <w:r w:rsidRPr="00795E68">
              <w:rPr>
                <w:rFonts w:cs="Times New Roman"/>
              </w:rPr>
              <w:t>2028</w:t>
            </w:r>
          </w:p>
        </w:tc>
      </w:tr>
    </w:tbl>
    <w:p w:rsidR="00BF4E0D" w:rsidRPr="00795E68" w:rsidRDefault="00BF4E0D" w:rsidP="00BF4E0D">
      <w:pPr>
        <w:rPr>
          <w:rFonts w:cs="Times New Roman"/>
        </w:rPr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991EF7" w:rsidRPr="00795E68" w:rsidRDefault="00991EF7" w:rsidP="00991EF7">
      <w:pPr>
        <w:pStyle w:val="a0"/>
      </w:pPr>
    </w:p>
    <w:p w:rsidR="00487BC8" w:rsidRPr="00795E68" w:rsidRDefault="00487BC8" w:rsidP="00A11EDE">
      <w:pPr>
        <w:spacing w:line="244" w:lineRule="auto"/>
        <w:ind w:right="107" w:firstLine="26"/>
      </w:pPr>
      <w:r w:rsidRPr="00795E68">
        <w:rPr>
          <w:rFonts w:eastAsia="Times New Roman" w:cs="Times New Roman"/>
          <w:b/>
          <w:spacing w:val="-3"/>
        </w:rPr>
        <w:lastRenderedPageBreak/>
        <w:t xml:space="preserve">Таблица 16.2.1 Перечень мероприятий </w:t>
      </w:r>
      <w:r w:rsidR="00A11EDE" w:rsidRPr="00795E68">
        <w:rPr>
          <w:rFonts w:eastAsia="Times New Roman" w:cs="Times New Roman"/>
          <w:b/>
          <w:spacing w:val="-3"/>
        </w:rPr>
        <w:t>на тепловых сетях,</w:t>
      </w:r>
      <w:r w:rsidRPr="00795E68">
        <w:rPr>
          <w:rFonts w:eastAsia="Times New Roman" w:cs="Times New Roman"/>
          <w:b/>
          <w:spacing w:val="-3"/>
        </w:rPr>
        <w:t xml:space="preserve"> </w:t>
      </w:r>
      <w:r w:rsidR="00A11EDE" w:rsidRPr="00795E68">
        <w:rPr>
          <w:rFonts w:eastAsia="Times New Roman" w:cs="Times New Roman"/>
          <w:b/>
          <w:spacing w:val="-3"/>
        </w:rPr>
        <w:t>находящихся в муниципальной собственности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40"/>
        <w:gridCol w:w="3140"/>
        <w:gridCol w:w="5001"/>
        <w:gridCol w:w="1420"/>
      </w:tblGrid>
      <w:tr w:rsidR="00487BC8" w:rsidRPr="00795E68" w:rsidTr="00B233D2">
        <w:trPr>
          <w:trHeight w:val="1035"/>
          <w:tblHeader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B233D2" w:rsidP="00487BC8">
            <w:pPr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№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B233D2">
            <w:pPr>
              <w:jc w:val="center"/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22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487BC8">
            <w:pPr>
              <w:jc w:val="center"/>
              <w:rPr>
                <w:rFonts w:eastAsia="Times New Roman" w:cs="Times New Roman"/>
                <w:sz w:val="22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22"/>
                <w:szCs w:val="18"/>
                <w:lang w:eastAsia="ru-RU"/>
              </w:rPr>
              <w:t>Описание и основные характеристики мероприятий по реконструкции объекта Соглашения (мероприятий по улучшению технических характеристик и эксплуатационных свойств объекта Соглашения)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B233D2" w:rsidP="00487BC8">
            <w:pPr>
              <w:jc w:val="center"/>
              <w:rPr>
                <w:rFonts w:eastAsia="Times New Roman" w:cs="Times New Roman"/>
                <w:sz w:val="22"/>
                <w:szCs w:val="18"/>
                <w:lang w:eastAsia="ru-RU"/>
              </w:rPr>
            </w:pPr>
            <w:r w:rsidRPr="00795E68">
              <w:rPr>
                <w:rFonts w:cs="Times New Roman"/>
                <w:sz w:val="22"/>
                <w:szCs w:val="18"/>
                <w:lang w:eastAsia="ru-RU"/>
              </w:rPr>
              <w:t>Год реализации</w:t>
            </w:r>
          </w:p>
        </w:tc>
      </w:tr>
      <w:tr w:rsidR="00487BC8" w:rsidRPr="00795E68" w:rsidTr="00991EF7">
        <w:trPr>
          <w:trHeight w:val="517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487BC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BC8" w:rsidRPr="00795E68" w:rsidRDefault="00487BC8" w:rsidP="00487BC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87BC8" w:rsidRPr="00795E68" w:rsidTr="00991EF7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8" w:rsidRPr="00795E68" w:rsidRDefault="00991EF7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8" w:rsidRPr="00795E68" w:rsidRDefault="00487BC8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Участок тепловой сети от ТК 3-21 до главного корпуса ЖЦРБ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8" w:rsidRPr="00795E68" w:rsidRDefault="00487BC8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ПИР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8" w:rsidRPr="00795E68" w:rsidRDefault="00487BC8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487BC8" w:rsidRPr="00795E68" w:rsidTr="00991EF7">
        <w:trPr>
          <w:trHeight w:val="15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C8" w:rsidRPr="00795E68" w:rsidRDefault="00487BC8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BC8" w:rsidRPr="00795E68" w:rsidRDefault="00487BC8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8" w:rsidRPr="00795E68" w:rsidRDefault="00487BC8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Замена трубопроводов на трубопроводы с применением ППМ изоляции участка тепловой сети от ТК 3-21 до ТК 3-21-3 протяженностью L=43,1 м непроходного канала, диаметром Ду-150 мм и L=17,3 м непроходного канала, диаметром Ду-100 мм, а также на трубопроводы с применением изоляции из матов минераловатных с покровным слоем из стеклопластика протяженностью L=23,4 м надземной прокладки, диаметром Ду-150 мм и L=118,5 м надземной прокладки, диаметром Ду-100 мм (техническое перевооружение).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8" w:rsidRPr="00795E68" w:rsidRDefault="00487BC8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="00884BFF"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-2023</w:t>
            </w:r>
          </w:p>
        </w:tc>
      </w:tr>
      <w:tr w:rsidR="00884BFF" w:rsidRPr="00795E68" w:rsidTr="00991EF7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991EF7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Участок тепловой сети от ТК 36 до  МУП «УК Коммунальные услуги»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ПИР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84B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884BFF" w:rsidRPr="00795E68" w:rsidTr="00991EF7">
        <w:trPr>
          <w:trHeight w:val="90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Замена трубопроводов на трубопроводы с применением ППМ изоляции участка тепловой сети от ТК 36 до  здания ТВК протяженностью L=26,2 м непроходного канала, диаметром Ду-200 мм, а также на трубопроводы с применением изоляции из матов минераловатных с покровным слоем из стеклопластика протяженностью L=10 м надземной прокладки, диаметром Ду-200 мм, L=49 м надземной прокладки, диаметром Ду-150 мм, L=31 м надземной прокладки, диаметром Ду-80 мм, L=30 м надземной прокладки, диаметром Ду-50 мм (техническое перевооружение).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84B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884BFF" w:rsidRPr="00795E68" w:rsidTr="00991EF7">
        <w:trPr>
          <w:trHeight w:val="30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991EF7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Участок тепловой сети от ТК 9-5 до здания поликлиники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ПИР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884BFF" w:rsidRPr="00795E68" w:rsidTr="00B233D2">
        <w:trPr>
          <w:trHeight w:val="9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Замена трубопроводов на трубопроводы с применением ППМ изоляции участка тепловой сети от ТК 9-5 до здания № 7А 9-го квартала (поликлиника) протяженностью L=108 м непроходного канала, диаметром Ду-100 мм (техническое перевооружение).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84B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84BFF" w:rsidRPr="00795E68" w:rsidTr="00B233D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991EF7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Участок тепловой сети  от ТК 9-5 до здания профилактория «Дружба»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ПИР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884BFF" w:rsidRPr="00795E68" w:rsidTr="00B233D2">
        <w:trPr>
          <w:trHeight w:val="9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Замена трубопроводов на трубопроводы с применением ППМ изоляции участка тепловой сети от ТК 9-5 до здания № 6а </w:t>
            </w:r>
            <w:proofErr w:type="spellStart"/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ул.Янгеля</w:t>
            </w:r>
            <w:proofErr w:type="spellEnd"/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(профилакторий «Дружба») протяженностью L=7 м непроходного канала, диаметром Ду-80 мм (техническое перевооружение).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84B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84BFF" w:rsidRPr="00795E68" w:rsidTr="00B233D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991EF7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Участок тепловой сети от ТК 56 до  детской больницы ЖЦРБ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ПИР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991E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991EF7"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84BFF" w:rsidRPr="00795E68" w:rsidTr="00B233D2">
        <w:trPr>
          <w:trHeight w:val="12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Замена трубопроводов на трубопроводы с применением ППМ изоляции участка тепловой сети от ТК 56 до здания детской больницы ЖЦРБ протяженностью L=56 м непроходного канала, диаметром Ду-100 мм (техническое перевооружение).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84B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</w:tr>
      <w:tr w:rsidR="00884BFF" w:rsidRPr="00795E68" w:rsidTr="00B233D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991EF7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Участок тепловой сети от ТК 3-2а до здания РДК  "Горняк"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ПИР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991E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991EF7"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84BFF" w:rsidRPr="00795E68" w:rsidTr="00B233D2">
        <w:trPr>
          <w:trHeight w:val="12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Замена трубопроводов на трубопроводы с применением ППМ изоляции участка тепловой сети от ТК 3-2а до здания РДК  "Горняк" протяженностью L=111 м непроходного канала, диаметром Ду-100 мм (техническое перевооружение).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84B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</w:tr>
      <w:tr w:rsidR="00884BFF" w:rsidRPr="00795E68" w:rsidTr="00B233D2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991EF7" w:rsidP="00487BC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Участок тепловой сети от ТК 3-21 до здания инфекционного отделения ЖЦРБ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656A7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ПИР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991EF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991EF7"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84BFF" w:rsidRPr="00795E68" w:rsidTr="00B233D2">
        <w:trPr>
          <w:trHeight w:val="9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487B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BFF" w:rsidRPr="00795E68" w:rsidRDefault="00884BFF" w:rsidP="00B233D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487BC8">
            <w:pPr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sz w:val="18"/>
                <w:szCs w:val="18"/>
                <w:lang w:eastAsia="ru-RU"/>
              </w:rPr>
              <w:t>Замена трубопроводов на трубопроводы с применением ППМ изоляции участка тепловой сети от ТК 3-21 до здания инфекционного отделения ЖЦРБ протяженностью L=34,5 м непроходного канала, диаметром Ду-70 мм (техническое перевооружение).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FF" w:rsidRPr="00795E68" w:rsidRDefault="00884BFF" w:rsidP="00884BF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95E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</w:tr>
    </w:tbl>
    <w:p w:rsidR="00487BC8" w:rsidRPr="00795E68" w:rsidRDefault="00487BC8" w:rsidP="00487BC8">
      <w:pPr>
        <w:pStyle w:val="a0"/>
      </w:pPr>
    </w:p>
    <w:p w:rsidR="00487BC8" w:rsidRPr="00795E68" w:rsidRDefault="00487BC8" w:rsidP="00487BC8">
      <w:pPr>
        <w:pStyle w:val="a0"/>
      </w:pPr>
    </w:p>
    <w:p w:rsidR="00BF4E0D" w:rsidRPr="00795E68" w:rsidRDefault="00795E68" w:rsidP="00BF4E0D">
      <w:pPr>
        <w:pStyle w:val="2"/>
        <w:ind w:left="0" w:firstLine="0"/>
      </w:pPr>
      <w:hyperlink r:id="rId240" w:anchor="bookmark145" w:history="1">
        <w:bookmarkStart w:id="373" w:name="_Toc30085181"/>
        <w:bookmarkStart w:id="374" w:name="_Toc32845504"/>
        <w:bookmarkStart w:id="375" w:name="_Toc45791793"/>
        <w:r w:rsidR="00BF4E0D" w:rsidRPr="00795E68">
          <w:t>Часть 3. ПЕРЕЧЕНЬ МЕРОПРИЯТИЙ, ОБЕСПЕЧИВАЮЩИХ ПЕРЕХОД ОТ ОТКРЫТЫХ</w:t>
        </w:r>
      </w:hyperlink>
      <w:r w:rsidR="00BF4E0D" w:rsidRPr="00795E68">
        <w:t xml:space="preserve"> </w:t>
      </w:r>
      <w:hyperlink r:id="rId241" w:anchor="bookmark145" w:history="1">
        <w:r w:rsidR="00BF4E0D" w:rsidRPr="00795E68">
          <w:t>СИСТЕМ ТЕПЛОСНАБЖЕНИЯ (ГОРЯЧЕГО ВОДОСНАБЖЕНИЯ) НА ЗАКРЫТЫЕ</w:t>
        </w:r>
      </w:hyperlink>
      <w:r w:rsidR="00BF4E0D" w:rsidRPr="00795E68">
        <w:t xml:space="preserve"> </w:t>
      </w:r>
      <w:hyperlink r:id="rId242" w:anchor="bookmark145" w:history="1">
        <w:r w:rsidR="00BF4E0D" w:rsidRPr="00795E68">
          <w:t>СИСТЕМЫ ГОРЯЧЕГО ВОДОСНАБЖЕНИЯ</w:t>
        </w:r>
        <w:bookmarkEnd w:id="373"/>
        <w:bookmarkEnd w:id="374"/>
        <w:bookmarkEnd w:id="375"/>
      </w:hyperlink>
    </w:p>
    <w:p w:rsidR="00BF4E0D" w:rsidRPr="00795E68" w:rsidRDefault="00BF4E0D" w:rsidP="00BF4E0D">
      <w:pPr>
        <w:spacing w:line="244" w:lineRule="auto"/>
        <w:ind w:left="116" w:right="107" w:firstLine="710"/>
        <w:rPr>
          <w:rFonts w:eastAsia="Times New Roman" w:cs="Times New Roman"/>
          <w:spacing w:val="-3"/>
        </w:rPr>
      </w:pPr>
    </w:p>
    <w:p w:rsidR="00BF4E0D" w:rsidRPr="00795E68" w:rsidRDefault="00BF4E0D" w:rsidP="00BF4E0D">
      <w:pPr>
        <w:spacing w:line="244" w:lineRule="auto"/>
        <w:ind w:left="116" w:right="107" w:firstLine="710"/>
        <w:rPr>
          <w:rFonts w:eastAsia="Times New Roman" w:cs="Times New Roman"/>
          <w:spacing w:val="-3"/>
          <w:sz w:val="22"/>
        </w:rPr>
      </w:pPr>
      <w:r w:rsidRPr="00795E68">
        <w:rPr>
          <w:rFonts w:eastAsia="Times New Roman" w:cs="Times New Roman"/>
          <w:spacing w:val="-3"/>
        </w:rPr>
        <w:t xml:space="preserve">Суммарная стоимость установки АИТП у всех потребителей </w:t>
      </w:r>
      <w:r w:rsidR="000D4482" w:rsidRPr="00795E68">
        <w:rPr>
          <w:rFonts w:eastAsia="Times New Roman" w:cs="Times New Roman"/>
          <w:spacing w:val="-3"/>
        </w:rPr>
        <w:t xml:space="preserve">г. </w:t>
      </w:r>
      <w:r w:rsidRPr="00795E68">
        <w:rPr>
          <w:rFonts w:eastAsia="Times New Roman" w:cs="Times New Roman"/>
          <w:spacing w:val="-3"/>
        </w:rPr>
        <w:t xml:space="preserve">Железногорск-Илимский  и с полным переходом на закрытую схему теплоснабжения на перспективу до </w:t>
      </w:r>
      <w:r w:rsidR="000D4482" w:rsidRPr="00795E68">
        <w:rPr>
          <w:rFonts w:eastAsia="Times New Roman" w:cs="Times New Roman"/>
          <w:spacing w:val="-3"/>
        </w:rPr>
        <w:t>2022</w:t>
      </w:r>
      <w:r w:rsidRPr="00795E68">
        <w:rPr>
          <w:rFonts w:eastAsia="Times New Roman" w:cs="Times New Roman"/>
          <w:spacing w:val="-3"/>
        </w:rPr>
        <w:t xml:space="preserve"> года составит </w:t>
      </w:r>
      <w:r w:rsidR="000D4482" w:rsidRPr="00795E68">
        <w:rPr>
          <w:sz w:val="23"/>
          <w:szCs w:val="23"/>
        </w:rPr>
        <w:t>529,290</w:t>
      </w:r>
      <w:r w:rsidR="000D4482" w:rsidRPr="00795E68">
        <w:rPr>
          <w:color w:val="FF0000"/>
          <w:sz w:val="23"/>
          <w:szCs w:val="23"/>
        </w:rPr>
        <w:t xml:space="preserve"> </w:t>
      </w:r>
      <w:r w:rsidR="000D4482" w:rsidRPr="00795E68">
        <w:rPr>
          <w:sz w:val="23"/>
          <w:szCs w:val="23"/>
        </w:rPr>
        <w:t>млн. руб</w:t>
      </w:r>
      <w:r w:rsidR="000D4482" w:rsidRPr="00795E68">
        <w:rPr>
          <w:rFonts w:eastAsia="Times New Roman" w:cs="Times New Roman"/>
          <w:spacing w:val="-3"/>
        </w:rPr>
        <w:t>.</w:t>
      </w:r>
    </w:p>
    <w:p w:rsidR="00BF4E0D" w:rsidRPr="00795E68" w:rsidRDefault="00BF4E0D" w:rsidP="00BF4E0D">
      <w:pPr>
        <w:pStyle w:val="a0"/>
        <w:rPr>
          <w:rFonts w:cs="Times New Roman"/>
          <w:lang w:eastAsia="ru-RU"/>
        </w:rPr>
      </w:pPr>
    </w:p>
    <w:p w:rsidR="00BF4E0D" w:rsidRPr="00795E68" w:rsidRDefault="00BF4E0D" w:rsidP="00BF4E0D">
      <w:pPr>
        <w:pStyle w:val="2"/>
        <w:ind w:left="0" w:firstLine="0"/>
      </w:pPr>
      <w:bookmarkStart w:id="376" w:name="_Toc45791794"/>
      <w:r w:rsidRPr="00795E68">
        <w:rPr>
          <w:sz w:val="28"/>
          <w:szCs w:val="28"/>
        </w:rPr>
        <w:t>ГЛАВА 17. ЗАМЕЧАНИЯ И ПРЕДЛОЖЕНИЯ К ПРОЕКТУ СХЕМЫ ТЕПЛОСНАБЖЕНИЯ</w:t>
      </w:r>
      <w:bookmarkEnd w:id="376"/>
      <w:r w:rsidRPr="00795E68">
        <w:tab/>
      </w:r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8F13EF" w:rsidP="00BF33F3">
      <w:pPr>
        <w:pStyle w:val="a0"/>
        <w:ind w:firstLine="851"/>
        <w:jc w:val="both"/>
        <w:rPr>
          <w:rFonts w:cs="Times New Roman"/>
          <w:lang w:eastAsia="ru-RU"/>
        </w:rPr>
      </w:pPr>
      <w:r w:rsidRPr="00795E68">
        <w:rPr>
          <w:rFonts w:eastAsia="Times New Roman" w:cs="Times New Roman"/>
          <w:spacing w:val="-3"/>
        </w:rPr>
        <w:t>Схема теплоснабжения корректировалась с учетом предложений и замечаний</w:t>
      </w:r>
      <w:r w:rsidR="00FF7DC1" w:rsidRPr="00795E68">
        <w:rPr>
          <w:rFonts w:eastAsia="Times New Roman" w:cs="Times New Roman"/>
          <w:spacing w:val="-3"/>
        </w:rPr>
        <w:t>, поступивших от теплоснабжающей</w:t>
      </w:r>
      <w:r w:rsidRPr="00795E68">
        <w:rPr>
          <w:rFonts w:eastAsia="Times New Roman" w:cs="Times New Roman"/>
          <w:spacing w:val="-3"/>
        </w:rPr>
        <w:t xml:space="preserve"> организаций</w:t>
      </w:r>
      <w:r w:rsidR="00FF7DC1" w:rsidRPr="00795E68">
        <w:rPr>
          <w:rFonts w:eastAsia="Times New Roman" w:cs="Times New Roman"/>
          <w:spacing w:val="-3"/>
        </w:rPr>
        <w:t xml:space="preserve"> </w:t>
      </w:r>
      <w:r w:rsidR="00BF33F3" w:rsidRPr="00795E68">
        <w:rPr>
          <w:rFonts w:eastAsia="Times New Roman" w:cs="Times New Roman"/>
        </w:rPr>
        <w:t>ООО «Байкальская энергетическая компания»</w:t>
      </w:r>
      <w:r w:rsidR="00FF7DC1" w:rsidRPr="00795E68">
        <w:rPr>
          <w:rFonts w:eastAsia="Times New Roman" w:cs="Times New Roman"/>
          <w:spacing w:val="-3"/>
        </w:rPr>
        <w:t xml:space="preserve"> ТЭЦ-16</w:t>
      </w:r>
      <w:r w:rsidRPr="00795E68">
        <w:rPr>
          <w:rFonts w:eastAsia="Times New Roman" w:cs="Times New Roman"/>
          <w:spacing w:val="-3"/>
        </w:rPr>
        <w:t xml:space="preserve"> и администрации </w:t>
      </w:r>
      <w:r w:rsidR="00FF7DC1" w:rsidRPr="00795E68">
        <w:rPr>
          <w:rFonts w:eastAsia="Times New Roman" w:cs="Times New Roman"/>
          <w:spacing w:val="-3"/>
        </w:rPr>
        <w:t>муниципального образования «Железногорск-Илимское городское поселение»</w:t>
      </w:r>
      <w:r w:rsidRPr="00795E68">
        <w:rPr>
          <w:rFonts w:eastAsia="Times New Roman" w:cs="Times New Roman"/>
          <w:spacing w:val="-3"/>
        </w:rPr>
        <w:t xml:space="preserve"> и устранялись неточнос</w:t>
      </w:r>
      <w:r w:rsidR="00FF7DC1" w:rsidRPr="00795E68">
        <w:rPr>
          <w:rFonts w:eastAsia="Times New Roman" w:cs="Times New Roman"/>
          <w:spacing w:val="-3"/>
        </w:rPr>
        <w:t>ти в процессе работы над схемой.</w:t>
      </w:r>
    </w:p>
    <w:p w:rsidR="00BF4E0D" w:rsidRPr="00795E68" w:rsidRDefault="00795E68" w:rsidP="00BF4E0D">
      <w:pPr>
        <w:pStyle w:val="2"/>
        <w:ind w:left="0" w:firstLine="0"/>
        <w:rPr>
          <w:sz w:val="28"/>
          <w:szCs w:val="28"/>
        </w:rPr>
      </w:pPr>
      <w:hyperlink r:id="rId243" w:anchor="bookmark147" w:history="1">
        <w:bookmarkStart w:id="377" w:name="_Toc30085183"/>
        <w:bookmarkStart w:id="378" w:name="_Toc32845506"/>
        <w:bookmarkStart w:id="379" w:name="_Toc45791795"/>
        <w:r w:rsidR="00BF4E0D" w:rsidRPr="00795E68">
          <w:rPr>
            <w:sz w:val="28"/>
            <w:szCs w:val="28"/>
          </w:rPr>
          <w:t>ГЛАВА  18.  СВОДНЫЙ  ТОМ  ИЗМЕНЕНИЙ,  ВЫПОЛНЕННЫХ  В ДОРАБОТАННОЙ И</w:t>
        </w:r>
      </w:hyperlink>
      <w:r w:rsidR="00BF4E0D" w:rsidRPr="00795E68">
        <w:rPr>
          <w:sz w:val="28"/>
          <w:szCs w:val="28"/>
        </w:rPr>
        <w:t xml:space="preserve"> </w:t>
      </w:r>
      <w:hyperlink r:id="rId244" w:anchor="bookmark147" w:history="1">
        <w:r w:rsidR="00BF4E0D" w:rsidRPr="00795E68">
          <w:rPr>
            <w:sz w:val="28"/>
            <w:szCs w:val="28"/>
          </w:rPr>
          <w:t>(ИЛИ) АКТУАЛИЗИРОВАННОЙ СХЕМЕ ТЕПЛОСНАБЖЕНИЯ</w:t>
        </w:r>
        <w:bookmarkEnd w:id="377"/>
        <w:bookmarkEnd w:id="378"/>
        <w:bookmarkEnd w:id="379"/>
      </w:hyperlink>
    </w:p>
    <w:p w:rsidR="00BF4E0D" w:rsidRPr="00795E68" w:rsidRDefault="00BF4E0D" w:rsidP="00BF4E0D">
      <w:pPr>
        <w:rPr>
          <w:rFonts w:cs="Times New Roman"/>
          <w:lang w:eastAsia="ru-RU"/>
        </w:rPr>
      </w:pPr>
    </w:p>
    <w:p w:rsidR="00BF4E0D" w:rsidRPr="00795E68" w:rsidRDefault="00BF4E0D" w:rsidP="00BF4E0D">
      <w:pPr>
        <w:spacing w:line="244" w:lineRule="auto"/>
        <w:ind w:left="116" w:right="107" w:firstLine="710"/>
        <w:rPr>
          <w:rFonts w:eastAsia="Times New Roman" w:cs="Times New Roman"/>
          <w:spacing w:val="-3"/>
          <w:sz w:val="22"/>
        </w:rPr>
      </w:pPr>
      <w:r w:rsidRPr="00795E68">
        <w:rPr>
          <w:rFonts w:eastAsia="Times New Roman" w:cs="Times New Roman"/>
          <w:spacing w:val="-3"/>
        </w:rPr>
        <w:t xml:space="preserve">Перечень изменений, внесенных в доработанную и актуализированную схему теплоснабжения представлен ниже. </w:t>
      </w:r>
    </w:p>
    <w:p w:rsidR="00BF4E0D" w:rsidRPr="00795E68" w:rsidRDefault="00BF4E0D" w:rsidP="00BF4E0D">
      <w:pPr>
        <w:spacing w:line="244" w:lineRule="auto"/>
        <w:ind w:left="116" w:right="107" w:firstLine="710"/>
        <w:rPr>
          <w:rFonts w:eastAsia="Times New Roman" w:cs="Times New Roman"/>
          <w:spacing w:val="-3"/>
        </w:rPr>
      </w:pPr>
      <w:r w:rsidRPr="00795E68">
        <w:rPr>
          <w:rFonts w:eastAsia="Times New Roman" w:cs="Times New Roman"/>
          <w:spacing w:val="-3"/>
        </w:rPr>
        <w:t>В ходе проведения актуализации Схемы теплоснабжения муниципального образования Железногорск-Илимский с подведомственной территорией были внесены изменения в следующие разделы:</w:t>
      </w:r>
    </w:p>
    <w:p w:rsidR="00BF4E0D" w:rsidRPr="00BF4E0D" w:rsidRDefault="00BF4E0D" w:rsidP="00BF4E0D">
      <w:pPr>
        <w:spacing w:line="244" w:lineRule="auto"/>
        <w:ind w:left="116" w:right="107" w:firstLine="710"/>
        <w:rPr>
          <w:rFonts w:eastAsia="Times New Roman" w:cs="Times New Roman"/>
          <w:spacing w:val="-3"/>
        </w:rPr>
      </w:pPr>
      <w:r w:rsidRPr="00795E68">
        <w:rPr>
          <w:rFonts w:eastAsia="Times New Roman" w:cs="Times New Roman"/>
          <w:spacing w:val="-3"/>
        </w:rPr>
        <w:t>Было откорректировано согласно постановлению Правительства РФ от 22 февраля 2012 г. N 154 "О требованиях к схемам теплоснабжения, порядку их разработки и утверждения" и предоставленным данным ресурсоснабжающих организаций и администрации МО Железногорск-Илимский.</w:t>
      </w:r>
      <w:bookmarkStart w:id="380" w:name="_GoBack"/>
      <w:bookmarkEnd w:id="380"/>
    </w:p>
    <w:sectPr w:rsidR="00BF4E0D" w:rsidRPr="00BF4E0D" w:rsidSect="00BF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4A" w:rsidRDefault="00F9084A">
      <w:r>
        <w:separator/>
      </w:r>
    </w:p>
  </w:endnote>
  <w:endnote w:type="continuationSeparator" w:id="0">
    <w:p w:rsidR="00F9084A" w:rsidRDefault="00F9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4A" w:rsidRDefault="00F9084A">
      <w:r>
        <w:separator/>
      </w:r>
    </w:p>
  </w:footnote>
  <w:footnote w:type="continuationSeparator" w:id="0">
    <w:p w:rsidR="00F9084A" w:rsidRDefault="00F90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34"/>
    <w:rsid w:val="00065FF6"/>
    <w:rsid w:val="00093CD3"/>
    <w:rsid w:val="000C5474"/>
    <w:rsid w:val="000D337C"/>
    <w:rsid w:val="000D4482"/>
    <w:rsid w:val="0011015F"/>
    <w:rsid w:val="001E543A"/>
    <w:rsid w:val="00234C52"/>
    <w:rsid w:val="0024585C"/>
    <w:rsid w:val="0026239A"/>
    <w:rsid w:val="002B44C8"/>
    <w:rsid w:val="00301F74"/>
    <w:rsid w:val="003441D4"/>
    <w:rsid w:val="00352539"/>
    <w:rsid w:val="003776D7"/>
    <w:rsid w:val="003C1864"/>
    <w:rsid w:val="003F6ADF"/>
    <w:rsid w:val="003F7575"/>
    <w:rsid w:val="0040499C"/>
    <w:rsid w:val="00407AD3"/>
    <w:rsid w:val="00443319"/>
    <w:rsid w:val="00454923"/>
    <w:rsid w:val="0048326B"/>
    <w:rsid w:val="00487BC8"/>
    <w:rsid w:val="004A18D7"/>
    <w:rsid w:val="004B0532"/>
    <w:rsid w:val="004C2A3D"/>
    <w:rsid w:val="004C4F1B"/>
    <w:rsid w:val="00510B7F"/>
    <w:rsid w:val="0052063D"/>
    <w:rsid w:val="00545D2E"/>
    <w:rsid w:val="005669C0"/>
    <w:rsid w:val="00594798"/>
    <w:rsid w:val="005A54BE"/>
    <w:rsid w:val="005F4344"/>
    <w:rsid w:val="00621943"/>
    <w:rsid w:val="00621AE0"/>
    <w:rsid w:val="006F2B21"/>
    <w:rsid w:val="00761031"/>
    <w:rsid w:val="00766337"/>
    <w:rsid w:val="00775DEC"/>
    <w:rsid w:val="00782DD5"/>
    <w:rsid w:val="0079096B"/>
    <w:rsid w:val="00792991"/>
    <w:rsid w:val="00795E68"/>
    <w:rsid w:val="007A69FE"/>
    <w:rsid w:val="007D59CD"/>
    <w:rsid w:val="007F2E89"/>
    <w:rsid w:val="00884BFF"/>
    <w:rsid w:val="008F13EF"/>
    <w:rsid w:val="00950073"/>
    <w:rsid w:val="00964422"/>
    <w:rsid w:val="00991EF7"/>
    <w:rsid w:val="009A3F73"/>
    <w:rsid w:val="009B0CB5"/>
    <w:rsid w:val="00A11EDE"/>
    <w:rsid w:val="00A409D8"/>
    <w:rsid w:val="00A82124"/>
    <w:rsid w:val="00A868EB"/>
    <w:rsid w:val="00AC41E3"/>
    <w:rsid w:val="00B233D2"/>
    <w:rsid w:val="00B30A7F"/>
    <w:rsid w:val="00B54F5B"/>
    <w:rsid w:val="00B73B06"/>
    <w:rsid w:val="00B913D7"/>
    <w:rsid w:val="00BF33F3"/>
    <w:rsid w:val="00BF4E0D"/>
    <w:rsid w:val="00C11367"/>
    <w:rsid w:val="00C92458"/>
    <w:rsid w:val="00C979E8"/>
    <w:rsid w:val="00CA1B4F"/>
    <w:rsid w:val="00CB4B0E"/>
    <w:rsid w:val="00D074D2"/>
    <w:rsid w:val="00D172C4"/>
    <w:rsid w:val="00D467E4"/>
    <w:rsid w:val="00DD4A1D"/>
    <w:rsid w:val="00E31729"/>
    <w:rsid w:val="00E50D34"/>
    <w:rsid w:val="00E61897"/>
    <w:rsid w:val="00E64DE0"/>
    <w:rsid w:val="00F05F3B"/>
    <w:rsid w:val="00F21CAB"/>
    <w:rsid w:val="00F44E92"/>
    <w:rsid w:val="00F66CEF"/>
    <w:rsid w:val="00F73F22"/>
    <w:rsid w:val="00F9084A"/>
    <w:rsid w:val="00F95C7E"/>
    <w:rsid w:val="00FB0BF0"/>
    <w:rsid w:val="00FB335F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40D6E9B"/>
  <w15:docId w15:val="{D2C5E3D9-D632-4144-8A80-EE4C356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2"/>
    <w:uiPriority w:val="1"/>
    <w:qFormat/>
    <w:rsid w:val="008F2C53"/>
    <w:pPr>
      <w:widowControl w:val="0"/>
      <w:autoSpaceDE w:val="0"/>
      <w:autoSpaceDN w:val="0"/>
      <w:adjustRightInd w:val="0"/>
      <w:spacing w:before="64"/>
      <w:ind w:left="672"/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3"/>
    <w:uiPriority w:val="1"/>
    <w:unhideWhenUsed/>
    <w:qFormat/>
    <w:rsid w:val="008F2C53"/>
    <w:pPr>
      <w:widowControl w:val="0"/>
      <w:autoSpaceDE w:val="0"/>
      <w:autoSpaceDN w:val="0"/>
      <w:adjustRightInd w:val="0"/>
      <w:spacing w:before="69"/>
      <w:ind w:left="692" w:hanging="8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1"/>
    <w:uiPriority w:val="1"/>
    <w:qFormat/>
    <w:rsid w:val="0046554C"/>
    <w:pPr>
      <w:widowControl w:val="0"/>
      <w:autoSpaceDE w:val="0"/>
      <w:autoSpaceDN w:val="0"/>
      <w:adjustRightInd w:val="0"/>
      <w:spacing w:before="69"/>
      <w:ind w:left="824"/>
      <w:outlineLvl w:val="2"/>
    </w:pPr>
    <w:rPr>
      <w:rFonts w:eastAsiaTheme="minorEastAsia" w:cs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B73B06"/>
    <w:pPr>
      <w:ind w:firstLine="709"/>
    </w:pPr>
    <w:rPr>
      <w:rFonts w:cs="Times New Roman"/>
      <w:szCs w:val="24"/>
    </w:rPr>
  </w:style>
  <w:style w:type="paragraph" w:styleId="a0">
    <w:name w:val="No Spacing"/>
    <w:uiPriority w:val="1"/>
    <w:qFormat/>
    <w:rsid w:val="00B73B0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1"/>
    <w:link w:val="5"/>
    <w:uiPriority w:val="99"/>
    <w:unhideWhenUsed/>
    <w:rsid w:val="008F2C53"/>
    <w:rPr>
      <w:color w:val="0000FF"/>
      <w:u w:val="single"/>
    </w:rPr>
  </w:style>
  <w:style w:type="table" w:styleId="a6">
    <w:name w:val="Table Grid"/>
    <w:basedOn w:val="TableNormal1"/>
    <w:uiPriority w:val="39"/>
    <w:rsid w:val="008F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9">
    <w:name w:val="Заголовок 1 Знак59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1">
    <w:name w:val="Заголовок 2 Знак61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8">
    <w:name w:val="Заголовок 1 Знак58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0">
    <w:name w:val="Заголовок 2 Знак60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7">
    <w:name w:val="Заголовок 1 Знак57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9">
    <w:name w:val="Заголовок 2 Знак59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6">
    <w:name w:val="Заголовок 1 Знак5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8">
    <w:name w:val="Заголовок 2 Знак5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5">
    <w:name w:val="Заголовок 1 Знак55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7">
    <w:name w:val="Заголовок 2 Знак57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basedOn w:val="a1"/>
    <w:uiPriority w:val="1"/>
    <w:semiHidden/>
    <w:locked/>
    <w:rsid w:val="00443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4">
    <w:name w:val="Заголовок 1 Знак54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6">
    <w:name w:val="Заголовок 2 Знак56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3">
    <w:name w:val="Заголовок 1 Знак53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5">
    <w:name w:val="Заголовок 2 Знак55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2">
    <w:name w:val="Заголовок 1 Знак52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4">
    <w:name w:val="Заголовок 2 Знак54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1">
    <w:name w:val="Заголовок 1 Знак51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3">
    <w:name w:val="Заголовок 2 Знак53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2">
    <w:name w:val="Заголовок 2 Знак112"/>
    <w:basedOn w:val="a1"/>
    <w:uiPriority w:val="1"/>
    <w:semiHidden/>
    <w:locked/>
    <w:rsid w:val="00934D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0">
    <w:name w:val="Заголовок 1 Знак50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2">
    <w:name w:val="Заголовок 2 Знак52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9">
    <w:name w:val="Заголовок 1 Знак49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1">
    <w:name w:val="Заголовок 2 Знак51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8">
    <w:name w:val="Заголовок 1 Знак48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0">
    <w:name w:val="Заголовок 2 Знак50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7">
    <w:name w:val="Заголовок 1 Знак47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9">
    <w:name w:val="Заголовок 2 Знак49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6">
    <w:name w:val="Заголовок 1 Знак4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8">
    <w:name w:val="Заголовок 2 Знак4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5">
    <w:name w:val="Заголовок 1 Знак45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7">
    <w:name w:val="Заголовок 2 Знак47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4">
    <w:name w:val="Заголовок 1 Знак44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6">
    <w:name w:val="Заголовок 2 Знак46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3">
    <w:name w:val="Заголовок 1 Знак43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5">
    <w:name w:val="Заголовок 2 Знак45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2">
    <w:name w:val="Заголовок 1 Знак42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4">
    <w:name w:val="Заголовок 2 Знак44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1">
    <w:name w:val="Заголовок 1 Знак41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3">
    <w:name w:val="Заголовок 2 Знак43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0">
    <w:name w:val="Заголовок 1 Знак40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2">
    <w:name w:val="Заголовок 2 Знак42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9">
    <w:name w:val="Заголовок 1 Знак39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1">
    <w:name w:val="Заголовок 2 Знак41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8">
    <w:name w:val="Заголовок 1 Знак38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0">
    <w:name w:val="Заголовок 2 Знак40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20">
    <w:name w:val="Default20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7">
    <w:name w:val="Заголовок 1 Знак37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9">
    <w:name w:val="Заголовок 2 Знак39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6">
    <w:name w:val="Заголовок 1 Знак3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8">
    <w:name w:val="Заголовок 2 Знак3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4"/>
    <w:uiPriority w:val="1"/>
    <w:semiHidden/>
    <w:unhideWhenUsed/>
    <w:qFormat/>
    <w:rsid w:val="00CD4F36"/>
    <w:pPr>
      <w:widowControl w:val="0"/>
      <w:autoSpaceDE w:val="0"/>
      <w:autoSpaceDN w:val="0"/>
      <w:adjustRightInd w:val="0"/>
      <w:ind w:left="116"/>
    </w:pPr>
    <w:rPr>
      <w:rFonts w:eastAsiaTheme="minorEastAsia" w:cs="Times New Roman"/>
      <w:szCs w:val="24"/>
      <w:lang w:eastAsia="ru-RU"/>
    </w:rPr>
  </w:style>
  <w:style w:type="character" w:customStyle="1" w:styleId="a8">
    <w:name w:val="Абзац списка Знак"/>
    <w:basedOn w:val="a1"/>
    <w:link w:val="a9"/>
    <w:uiPriority w:val="1"/>
    <w:semiHidden/>
    <w:rsid w:val="00AC55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19">
    <w:name w:val="Default19"/>
    <w:rsid w:val="00AC5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5">
    <w:name w:val="Заголовок 1 Знак35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7">
    <w:name w:val="Заголовок 2 Знак37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4">
    <w:name w:val="Заголовок 1 Знак34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6">
    <w:name w:val="Заголовок 2 Знак36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3">
    <w:name w:val="Заголовок 1 Знак33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5">
    <w:name w:val="Заголовок 2 Знак35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2">
    <w:name w:val="Заголовок 1 Знак32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4">
    <w:name w:val="Заголовок 2 Знак34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b"/>
    <w:uiPriority w:val="1"/>
    <w:semiHidden/>
    <w:rsid w:val="00AC55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18">
    <w:name w:val="Default18"/>
    <w:rsid w:val="00AC5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1">
    <w:name w:val="Заголовок 1 Знак31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3">
    <w:name w:val="Заголовок 2 Знак33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7">
    <w:name w:val="Default17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0">
    <w:name w:val="Заголовок 1 Знак30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2">
    <w:name w:val="Заголовок 2 Знак32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9">
    <w:name w:val="Заголовок 1 Знак29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1">
    <w:name w:val="Заголовок 2 Знак31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8">
    <w:name w:val="Заголовок 1 Знак28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0">
    <w:name w:val="Заголовок 2 Знак30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6">
    <w:name w:val="Default16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7">
    <w:name w:val="Заголовок 1 Знак27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9">
    <w:name w:val="Заголовок 2 Знак29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5">
    <w:name w:val="Default15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2 Знак2"/>
    <w:basedOn w:val="a1"/>
    <w:uiPriority w:val="1"/>
    <w:rsid w:val="00CC2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6">
    <w:name w:val="Заголовок 1 Знак2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8">
    <w:name w:val="Заголовок 2 Знак2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4">
    <w:name w:val="Default14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5">
    <w:name w:val="Заголовок 1 Знак25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7">
    <w:name w:val="Заголовок 2 Знак27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3">
    <w:name w:val="Default13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1"/>
    <w:uiPriority w:val="1"/>
    <w:rsid w:val="00E445D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1">
    <w:name w:val="Заголовок 2 Знак111"/>
    <w:basedOn w:val="a1"/>
    <w:uiPriority w:val="1"/>
    <w:rsid w:val="003A7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4">
    <w:name w:val="Заголовок 1 Знак24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6">
    <w:name w:val="Заголовок 2 Знак26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2">
    <w:name w:val="Default12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3">
    <w:name w:val="Заголовок 1 Знак23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5">
    <w:name w:val="Заголовок 2 Знак25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1">
    <w:name w:val="Default11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2">
    <w:name w:val="Заголовок 1 Знак22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4">
    <w:name w:val="Заголовок 2 Знак24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0">
    <w:name w:val="Заголовок 2 Знак110"/>
    <w:basedOn w:val="a1"/>
    <w:uiPriority w:val="1"/>
    <w:rsid w:val="000A7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1">
    <w:name w:val="Заголовок 1 Знак21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3">
    <w:name w:val="Заголовок 2 Знак23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0">
    <w:name w:val="Заголовок 1 Знак20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2">
    <w:name w:val="Заголовок 2 Знак22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9">
    <w:name w:val="Заголовок 1 Знак19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1">
    <w:name w:val="Заголовок 2 Знак21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8">
    <w:name w:val="Заголовок 1 Знак18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20">
    <w:name w:val="Заголовок 2 Знак20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6554C"/>
  </w:style>
  <w:style w:type="character" w:customStyle="1" w:styleId="5">
    <w:name w:val="Основной текст Знак5"/>
    <w:basedOn w:val="a1"/>
    <w:link w:val="a5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styleId="ac">
    <w:name w:val="header"/>
    <w:basedOn w:val="a"/>
    <w:link w:val="13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14"/>
    <w:uiPriority w:val="99"/>
    <w:unhideWhenUsed/>
    <w:rsid w:val="0046554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ae">
    <w:name w:val="Нижний колонтитул Знак"/>
    <w:basedOn w:val="a1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46554C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46554C"/>
    <w:pPr>
      <w:spacing w:after="100" w:line="259" w:lineRule="auto"/>
    </w:pPr>
    <w:rPr>
      <w:rFonts w:asciiTheme="minorHAnsi" w:hAnsiTheme="minorHAnsi"/>
      <w:sz w:val="22"/>
    </w:rPr>
  </w:style>
  <w:style w:type="paragraph" w:styleId="24">
    <w:name w:val="toc 2"/>
    <w:basedOn w:val="a"/>
    <w:next w:val="a"/>
    <w:autoRedefine/>
    <w:uiPriority w:val="39"/>
    <w:unhideWhenUsed/>
    <w:rsid w:val="0046554C"/>
    <w:pPr>
      <w:spacing w:after="100" w:line="259" w:lineRule="auto"/>
      <w:ind w:left="220"/>
    </w:pPr>
    <w:rPr>
      <w:rFonts w:asciiTheme="minorHAnsi" w:hAnsiTheme="minorHAnsi"/>
      <w:sz w:val="22"/>
    </w:rPr>
  </w:style>
  <w:style w:type="paragraph" w:styleId="32">
    <w:name w:val="toc 3"/>
    <w:basedOn w:val="a"/>
    <w:next w:val="a"/>
    <w:autoRedefine/>
    <w:uiPriority w:val="39"/>
    <w:unhideWhenUsed/>
    <w:rsid w:val="0046554C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46554C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0">
    <w:name w:val="toc 5"/>
    <w:basedOn w:val="a"/>
    <w:next w:val="a"/>
    <w:autoRedefine/>
    <w:uiPriority w:val="39"/>
    <w:unhideWhenUsed/>
    <w:rsid w:val="0046554C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46554C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6554C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6554C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6554C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customStyle="1" w:styleId="210">
    <w:name w:val="Заголовок 2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af0">
    <w:name w:val="Гипертекстовая ссылка"/>
    <w:basedOn w:val="a1"/>
    <w:uiPriority w:val="99"/>
    <w:rsid w:val="0046554C"/>
    <w:rPr>
      <w:b w:val="0"/>
      <w:bCs w:val="0"/>
      <w:color w:val="106BBE"/>
    </w:rPr>
  </w:style>
  <w:style w:type="table" w:customStyle="1" w:styleId="TableNormal">
    <w:name w:val="Table Normal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2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главление 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">
    <w:name w:val="Оглавление 2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0">
    <w:name w:val="Оглавление 3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">
    <w:name w:val="Заголовок 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">
    <w:name w:val="Заголовок 3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af1">
    <w:name w:val="Balloon Text"/>
    <w:basedOn w:val="a"/>
    <w:link w:val="17"/>
    <w:uiPriority w:val="99"/>
    <w:semiHidden/>
    <w:unhideWhenUsed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1"/>
    <w:uiPriority w:val="99"/>
    <w:semiHidden/>
    <w:unhideWhenUsed/>
    <w:rsid w:val="0046554C"/>
    <w:rPr>
      <w:sz w:val="16"/>
      <w:szCs w:val="16"/>
    </w:rPr>
  </w:style>
  <w:style w:type="paragraph" w:styleId="af4">
    <w:name w:val="annotation text"/>
    <w:basedOn w:val="a"/>
    <w:link w:val="18"/>
    <w:uiPriority w:val="99"/>
    <w:semiHidden/>
    <w:unhideWhenUsed/>
    <w:rsid w:val="0046554C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19"/>
    <w:uiPriority w:val="99"/>
    <w:semiHidden/>
    <w:unhideWhenUsed/>
    <w:rsid w:val="0046554C"/>
    <w:rPr>
      <w:b/>
      <w:bCs/>
    </w:rPr>
  </w:style>
  <w:style w:type="character" w:customStyle="1" w:styleId="af7">
    <w:name w:val="Тема примечания Знак"/>
    <w:basedOn w:val="18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1"/>
    <w:uiPriority w:val="99"/>
    <w:semiHidden/>
    <w:unhideWhenUsed/>
    <w:rsid w:val="0046554C"/>
    <w:rPr>
      <w:color w:val="800080"/>
      <w:u w:val="single"/>
    </w:rPr>
  </w:style>
  <w:style w:type="paragraph" w:customStyle="1" w:styleId="xl65">
    <w:name w:val="xl6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7">
    <w:name w:val="Заголовок 1 Знак17"/>
    <w:basedOn w:val="a1"/>
    <w:uiPriority w:val="1"/>
    <w:rsid w:val="0046554C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19">
    <w:name w:val="Заголовок 2 Знак19"/>
    <w:basedOn w:val="a1"/>
    <w:uiPriority w:val="1"/>
    <w:rsid w:val="0046554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basedOn w:val="a1"/>
    <w:link w:val="3"/>
    <w:uiPriority w:val="1"/>
    <w:rsid w:val="0046554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46554C"/>
  </w:style>
  <w:style w:type="character" w:customStyle="1" w:styleId="4">
    <w:name w:val="Основной текст Знак4"/>
    <w:basedOn w:val="a1"/>
    <w:link w:val="a7"/>
    <w:uiPriority w:val="1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10">
    <w:name w:val="Table Paragraph10"/>
    <w:basedOn w:val="a"/>
    <w:uiPriority w:val="1"/>
    <w:qFormat/>
    <w:rsid w:val="004655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3">
    <w:name w:val="Верхний колонтитул Знак1"/>
    <w:basedOn w:val="a1"/>
    <w:link w:val="ac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1"/>
    <w:link w:val="ad"/>
    <w:uiPriority w:val="99"/>
    <w:rsid w:val="0046554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13">
    <w:name w:val="Заголовок 211"/>
    <w:basedOn w:val="a"/>
    <w:uiPriority w:val="1"/>
    <w:qFormat/>
    <w:rsid w:val="0046554C"/>
    <w:pPr>
      <w:widowControl w:val="0"/>
      <w:ind w:left="692" w:hanging="8"/>
      <w:outlineLvl w:val="2"/>
    </w:pPr>
    <w:rPr>
      <w:rFonts w:eastAsia="Times New Roman"/>
      <w:b/>
      <w:bCs/>
      <w:sz w:val="28"/>
      <w:szCs w:val="28"/>
      <w:lang w:val="en-US"/>
    </w:rPr>
  </w:style>
  <w:style w:type="character" w:customStyle="1" w:styleId="1a">
    <w:name w:val="Гипертекстовая ссылка1"/>
    <w:basedOn w:val="a1"/>
    <w:uiPriority w:val="99"/>
    <w:rsid w:val="0046554C"/>
    <w:rPr>
      <w:b w:val="0"/>
      <w:bCs w:val="0"/>
      <w:color w:val="106BBE"/>
    </w:rPr>
  </w:style>
  <w:style w:type="table" w:customStyle="1" w:styleId="TableNormal7">
    <w:name w:val="Table Normal7"/>
    <w:uiPriority w:val="2"/>
    <w:semiHidden/>
    <w:unhideWhenUsed/>
    <w:qFormat/>
    <w:rsid w:val="004655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a">
    <w:name w:val="Сетка таблицы12"/>
    <w:basedOn w:val="a2"/>
    <w:next w:val="a6"/>
    <w:uiPriority w:val="39"/>
    <w:rsid w:val="004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">
    <w:name w:val="Оглавление 111"/>
    <w:basedOn w:val="a"/>
    <w:uiPriority w:val="1"/>
    <w:qFormat/>
    <w:rsid w:val="0046554C"/>
    <w:pPr>
      <w:spacing w:before="96"/>
      <w:ind w:left="116" w:hanging="12"/>
    </w:pPr>
    <w:rPr>
      <w:rFonts w:eastAsia="Times New Roman" w:cs="Times New Roman"/>
      <w:szCs w:val="24"/>
      <w:lang w:eastAsia="ru-RU"/>
    </w:rPr>
  </w:style>
  <w:style w:type="paragraph" w:customStyle="1" w:styleId="2114">
    <w:name w:val="Оглавление 211"/>
    <w:basedOn w:val="a"/>
    <w:uiPriority w:val="1"/>
    <w:qFormat/>
    <w:rsid w:val="0046554C"/>
    <w:pPr>
      <w:spacing w:before="102"/>
      <w:ind w:left="356" w:hanging="8"/>
    </w:pPr>
    <w:rPr>
      <w:rFonts w:eastAsia="Times New Roman" w:cs="Times New Roman"/>
      <w:szCs w:val="24"/>
      <w:lang w:eastAsia="ru-RU"/>
    </w:rPr>
  </w:style>
  <w:style w:type="paragraph" w:customStyle="1" w:styleId="3110">
    <w:name w:val="Оглавление 311"/>
    <w:basedOn w:val="a"/>
    <w:uiPriority w:val="1"/>
    <w:qFormat/>
    <w:rsid w:val="0046554C"/>
    <w:pPr>
      <w:spacing w:before="112"/>
      <w:ind w:left="596" w:hanging="540"/>
    </w:pPr>
    <w:rPr>
      <w:rFonts w:eastAsia="Times New Roman" w:cs="Times New Roman"/>
      <w:szCs w:val="24"/>
      <w:lang w:eastAsia="ru-RU"/>
    </w:rPr>
  </w:style>
  <w:style w:type="paragraph" w:customStyle="1" w:styleId="1111">
    <w:name w:val="Заголовок 111"/>
    <w:basedOn w:val="a"/>
    <w:uiPriority w:val="1"/>
    <w:qFormat/>
    <w:rsid w:val="0046554C"/>
    <w:pPr>
      <w:spacing w:before="58"/>
      <w:ind w:left="128" w:hanging="12"/>
      <w:outlineLvl w:val="1"/>
    </w:pPr>
    <w:rPr>
      <w:rFonts w:eastAsia="Times New Roman" w:cs="Times New Roman"/>
      <w:b/>
      <w:bCs/>
      <w:sz w:val="32"/>
      <w:szCs w:val="32"/>
      <w:lang w:eastAsia="ru-RU"/>
    </w:rPr>
  </w:style>
  <w:style w:type="paragraph" w:customStyle="1" w:styleId="3111">
    <w:name w:val="Заголовок 311"/>
    <w:basedOn w:val="a"/>
    <w:uiPriority w:val="1"/>
    <w:qFormat/>
    <w:rsid w:val="0046554C"/>
    <w:pPr>
      <w:ind w:left="824"/>
      <w:outlineLvl w:val="3"/>
    </w:pPr>
    <w:rPr>
      <w:rFonts w:eastAsia="Times New Roman" w:cs="Times New Roman"/>
      <w:b/>
      <w:bCs/>
      <w:szCs w:val="24"/>
      <w:lang w:eastAsia="ru-RU"/>
    </w:rPr>
  </w:style>
  <w:style w:type="character" w:customStyle="1" w:styleId="17">
    <w:name w:val="Текст выноски Знак1"/>
    <w:basedOn w:val="a1"/>
    <w:link w:val="af1"/>
    <w:uiPriority w:val="99"/>
    <w:semiHidden/>
    <w:rsid w:val="00465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1"/>
    <w:link w:val="af4"/>
    <w:uiPriority w:val="99"/>
    <w:semiHidden/>
    <w:rsid w:val="00465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18"/>
    <w:link w:val="af6"/>
    <w:uiPriority w:val="99"/>
    <w:semiHidden/>
    <w:rsid w:val="004655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1">
    <w:name w:val="xl6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61">
    <w:name w:val="xl6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71">
    <w:name w:val="xl671"/>
    <w:basedOn w:val="a"/>
    <w:rsid w:val="0046554C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81">
    <w:name w:val="xl681"/>
    <w:basedOn w:val="a"/>
    <w:rsid w:val="0046554C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691">
    <w:name w:val="xl69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01">
    <w:name w:val="xl701"/>
    <w:basedOn w:val="a"/>
    <w:rsid w:val="0046554C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11">
    <w:name w:val="xl71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3"/>
      <w:szCs w:val="13"/>
      <w:lang w:eastAsia="ru-RU"/>
    </w:rPr>
  </w:style>
  <w:style w:type="paragraph" w:customStyle="1" w:styleId="xl721">
    <w:name w:val="xl721"/>
    <w:basedOn w:val="a"/>
    <w:rsid w:val="0046554C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731">
    <w:name w:val="xl73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1">
    <w:name w:val="xl74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xl751">
    <w:name w:val="xl75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1">
    <w:name w:val="xl76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1">
    <w:name w:val="xl77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1">
    <w:name w:val="xl781"/>
    <w:basedOn w:val="a"/>
    <w:rsid w:val="00465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116">
    <w:name w:val="Заголовок 1 Знак1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8">
    <w:name w:val="Заголовок 2 Знак1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Основной текст Знак3"/>
    <w:basedOn w:val="a1"/>
    <w:uiPriority w:val="99"/>
    <w:semiHidden/>
    <w:rsid w:val="00A8427C"/>
    <w:rPr>
      <w:rFonts w:ascii="Times New Roman" w:hAnsi="Times New Roman"/>
      <w:sz w:val="24"/>
    </w:rPr>
  </w:style>
  <w:style w:type="character" w:customStyle="1" w:styleId="1b">
    <w:name w:val="Основной текст Знак1"/>
    <w:basedOn w:val="a1"/>
    <w:uiPriority w:val="1"/>
    <w:rsid w:val="00A8427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7">
    <w:name w:val="Заголовок 2 Знак17"/>
    <w:basedOn w:val="a1"/>
    <w:uiPriority w:val="1"/>
    <w:rsid w:val="00A84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5">
    <w:name w:val="Заголовок 1 Знак15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6">
    <w:name w:val="Заголовок 2 Знак16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0">
    <w:name w:val="Default10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4">
    <w:name w:val="Заголовок 1 Знак14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5">
    <w:name w:val="Заголовок 2 Знак15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9">
    <w:name w:val="Default9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9">
    <w:name w:val="Table Paragraph9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3">
    <w:name w:val="Заголовок 1 Знак13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Заголовок 2 Знак14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8">
    <w:name w:val="Default8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8">
    <w:name w:val="Table Paragraph8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25">
    <w:name w:val="Основной текст Знак2"/>
    <w:basedOn w:val="a1"/>
    <w:uiPriority w:val="1"/>
    <w:semiHidden/>
    <w:rsid w:val="00CD4F3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6">
    <w:name w:val="Table Normal6"/>
    <w:uiPriority w:val="2"/>
    <w:semiHidden/>
    <w:qFormat/>
    <w:rsid w:val="00CD4F3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0">
    <w:name w:val="Заголовок 1 Знак12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3">
    <w:name w:val="Заголовок 2 Знак13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7">
    <w:name w:val="Default7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7">
    <w:name w:val="Table Paragraph7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customStyle="1" w:styleId="TableNormal5">
    <w:name w:val="Table Normal5"/>
    <w:uiPriority w:val="2"/>
    <w:semiHidden/>
    <w:qFormat/>
    <w:rsid w:val="002348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2">
    <w:name w:val="Заголовок 1 Знак11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">
    <w:name w:val="Заголовок 2 Знак12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6">
    <w:name w:val="Default6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6">
    <w:name w:val="Table Paragraph6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customStyle="1" w:styleId="TableNormal4">
    <w:name w:val="Table Normal4"/>
    <w:uiPriority w:val="2"/>
    <w:semiHidden/>
    <w:qFormat/>
    <w:rsid w:val="002348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0">
    <w:name w:val="Заголовок 1 Знак10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15">
    <w:name w:val="Заголовок 2 Знак11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5">
    <w:name w:val="Default5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5">
    <w:name w:val="Table Paragraph5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customStyle="1" w:styleId="TableNormal3">
    <w:name w:val="Table Normal3"/>
    <w:uiPriority w:val="2"/>
    <w:semiHidden/>
    <w:qFormat/>
    <w:rsid w:val="002348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0">
    <w:name w:val="Заголовок 1 Знак9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00">
    <w:name w:val="Заголовок 2 Знак10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4">
    <w:name w:val="Default4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4">
    <w:name w:val="Table Paragraph4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2348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0">
    <w:name w:val="Заголовок 1 Знак8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9">
    <w:name w:val="Заголовок 2 Знак9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3">
    <w:name w:val="Default3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3">
    <w:name w:val="Table Paragraph3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customStyle="1" w:styleId="TableNormal1">
    <w:name w:val="Table Normal1"/>
    <w:uiPriority w:val="2"/>
    <w:semiHidden/>
    <w:qFormat/>
    <w:rsid w:val="0023488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0">
    <w:name w:val="Заголовок 1 Знак7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2 Знак8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60">
    <w:name w:val="Заголовок 1 Знак6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7">
    <w:name w:val="Заголовок 2 Знак7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a">
    <w:name w:val="Заголовок 1 Знак5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6">
    <w:name w:val="Заголовок 2 Знак6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a">
    <w:name w:val="Заголовок 1 Знак4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a">
    <w:name w:val="Заголовок 2 Знак5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a">
    <w:name w:val="Заголовок 1 Знак3"/>
    <w:basedOn w:val="a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a">
    <w:name w:val="Заголовок 2 Знак4"/>
    <w:basedOn w:val="a1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2">
    <w:name w:val="Default2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2">
    <w:name w:val="Table Paragraph2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2">
    <w:name w:val="Заголовок 1 Знак2"/>
    <w:basedOn w:val="a1"/>
    <w:link w:val="1"/>
    <w:uiPriority w:val="1"/>
    <w:rsid w:val="008F2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2 Знак3"/>
    <w:basedOn w:val="a1"/>
    <w:link w:val="2"/>
    <w:uiPriority w:val="1"/>
    <w:rsid w:val="008F2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1">
    <w:name w:val="Default1"/>
    <w:rsid w:val="0036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1">
    <w:name w:val="Table Paragraph1"/>
    <w:basedOn w:val="a"/>
    <w:uiPriority w:val="1"/>
    <w:qFormat/>
    <w:rsid w:val="009F1B8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11a">
    <w:name w:val="Заголовок 1 Знак1"/>
    <w:basedOn w:val="a1"/>
    <w:uiPriority w:val="1"/>
    <w:rsid w:val="007D7B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b">
    <w:name w:val="Сетка таблицы11"/>
    <w:basedOn w:val="a2"/>
    <w:next w:val="a6"/>
    <w:uiPriority w:val="39"/>
    <w:rsid w:val="009B0CB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5" Type="http://schemas.openxmlformats.org/officeDocument/2006/relationships/image" Target="media/image2.wmf"/><Relationship Id="rId7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" Type="http://schemas.openxmlformats.org/officeDocument/2006/relationships/image" Target="media/image1.jpeg"/><Relationship Id="rId16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6" Type="http://schemas.openxmlformats.org/officeDocument/2006/relationships/oleObject" Target="embeddings/oleObject1.bin"/><Relationship Id="rId7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7" Type="http://schemas.openxmlformats.org/officeDocument/2006/relationships/image" Target="media/image3.wmf"/><Relationship Id="rId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8" Type="http://schemas.openxmlformats.org/officeDocument/2006/relationships/oleObject" Target="embeddings/oleObject2.bin"/><Relationship Id="rId7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9" Type="http://schemas.openxmlformats.org/officeDocument/2006/relationships/image" Target="media/image4.wmf"/><Relationship Id="rId10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0" Type="http://schemas.openxmlformats.org/officeDocument/2006/relationships/oleObject" Target="embeddings/oleObject3.bin"/><Relationship Id="rId8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1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5" Type="http://schemas.openxmlformats.org/officeDocument/2006/relationships/fontTable" Target="fontTable.xml"/><Relationship Id="rId3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0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4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6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5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7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9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8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3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37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5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1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62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83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7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9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04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25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46" Type="http://schemas.openxmlformats.org/officeDocument/2006/relationships/theme" Target="theme/theme1.xml"/><Relationship Id="rId10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27" Type="http://schemas.openxmlformats.org/officeDocument/2006/relationships/hyperlink" Target="file:///D:\Source\Ses\Docs\&#1054;&#1075;&#1083;&#1072;&#1074;&#1083;&#1077;&#1085;&#1080;&#1077;%20&#1090;&#1086;&#1084;%202%20%20&#1054;.&#1052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6CCB-5B91-46D1-9B1D-B434777B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43</Pages>
  <Words>17430</Words>
  <Characters>99357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YumashevPP</cp:lastModifiedBy>
  <cp:revision>19</cp:revision>
  <cp:lastPrinted>2020-08-04T03:05:00Z</cp:lastPrinted>
  <dcterms:created xsi:type="dcterms:W3CDTF">2020-07-15T01:23:00Z</dcterms:created>
  <dcterms:modified xsi:type="dcterms:W3CDTF">2024-02-26T03:17:00Z</dcterms:modified>
</cp:coreProperties>
</file>